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574" w:rsidRPr="00345232" w:rsidRDefault="00293574" w:rsidP="00800AA1">
      <w:pPr>
        <w:tabs>
          <w:tab w:val="left" w:pos="9921"/>
        </w:tabs>
        <w:spacing w:after="240" w:line="276" w:lineRule="auto"/>
        <w:ind w:right="-2"/>
        <w:jc w:val="both"/>
        <w:rPr>
          <w:szCs w:val="24"/>
          <w:lang w:val="tr-TR"/>
        </w:rPr>
      </w:pPr>
      <w:r w:rsidRPr="00345232">
        <w:rPr>
          <w:b/>
          <w:szCs w:val="24"/>
          <w:u w:val="single"/>
          <w:lang w:val="tr-TR"/>
        </w:rPr>
        <w:t xml:space="preserve">MECLİS HAVALE TARİH VE KARAR NO: </w:t>
      </w:r>
      <w:r w:rsidR="00C35D69" w:rsidRPr="00C35D69">
        <w:rPr>
          <w:szCs w:val="24"/>
          <w:lang w:val="tr-TR"/>
        </w:rPr>
        <w:t xml:space="preserve">Osmangazi </w:t>
      </w:r>
      <w:r w:rsidRPr="00345232">
        <w:rPr>
          <w:szCs w:val="24"/>
          <w:lang w:val="tr-TR"/>
        </w:rPr>
        <w:t xml:space="preserve">Belediye Meclisi'nin </w:t>
      </w:r>
      <w:r w:rsidR="00D52D13">
        <w:rPr>
          <w:szCs w:val="24"/>
          <w:lang w:val="tr-TR"/>
        </w:rPr>
        <w:t>04.03.2026</w:t>
      </w:r>
      <w:r w:rsidRPr="00345232">
        <w:rPr>
          <w:szCs w:val="24"/>
          <w:lang w:val="tr-TR"/>
        </w:rPr>
        <w:t xml:space="preserve"> tarih ve </w:t>
      </w:r>
      <w:r w:rsidR="00B17E31">
        <w:rPr>
          <w:szCs w:val="24"/>
          <w:lang w:val="tr-TR"/>
        </w:rPr>
        <w:t>190</w:t>
      </w:r>
      <w:r w:rsidRPr="00345232">
        <w:rPr>
          <w:szCs w:val="24"/>
          <w:lang w:val="tr-TR"/>
        </w:rPr>
        <w:t xml:space="preserve"> sayılı karar ile havale olmuştur.</w:t>
      </w:r>
    </w:p>
    <w:p w:rsidR="00B86B23" w:rsidRDefault="00293574" w:rsidP="00800AA1">
      <w:pPr>
        <w:spacing w:after="240" w:line="276" w:lineRule="auto"/>
        <w:jc w:val="both"/>
        <w:rPr>
          <w:b/>
          <w:szCs w:val="24"/>
          <w:u w:val="single"/>
          <w:lang w:val="tr-TR"/>
        </w:rPr>
      </w:pPr>
      <w:r w:rsidRPr="00345232">
        <w:rPr>
          <w:b/>
          <w:szCs w:val="24"/>
          <w:u w:val="single"/>
          <w:lang w:val="tr-TR"/>
        </w:rPr>
        <w:t>KONU</w:t>
      </w:r>
      <w:r w:rsidR="003745FB" w:rsidRPr="00345232">
        <w:rPr>
          <w:b/>
          <w:szCs w:val="24"/>
          <w:u w:val="single"/>
          <w:lang w:val="tr-TR"/>
        </w:rPr>
        <w:t xml:space="preserve">: </w:t>
      </w:r>
      <w:r w:rsidR="00B17E31">
        <w:rPr>
          <w:szCs w:val="24"/>
          <w:lang w:val="tr-TR"/>
        </w:rPr>
        <w:t xml:space="preserve">Osmangazi Belediyesi Meclis Üyesi Fatih </w:t>
      </w:r>
      <w:proofErr w:type="spellStart"/>
      <w:r w:rsidR="00B17E31">
        <w:rPr>
          <w:szCs w:val="24"/>
          <w:lang w:val="tr-TR"/>
        </w:rPr>
        <w:t>VARDAR’ın</w:t>
      </w:r>
      <w:proofErr w:type="spellEnd"/>
      <w:r w:rsidR="00B17E31">
        <w:rPr>
          <w:szCs w:val="24"/>
          <w:lang w:val="tr-TR"/>
        </w:rPr>
        <w:t xml:space="preserve"> önergesi</w:t>
      </w:r>
    </w:p>
    <w:p w:rsidR="00B17E31" w:rsidRDefault="00293574" w:rsidP="00D52D13">
      <w:pPr>
        <w:tabs>
          <w:tab w:val="left" w:pos="709"/>
        </w:tabs>
        <w:spacing w:after="240" w:line="276" w:lineRule="auto"/>
        <w:jc w:val="both"/>
        <w:rPr>
          <w:szCs w:val="24"/>
          <w:lang w:val="tr-TR"/>
        </w:rPr>
      </w:pPr>
      <w:r w:rsidRPr="00345232">
        <w:rPr>
          <w:b/>
          <w:szCs w:val="24"/>
          <w:u w:val="single"/>
          <w:lang w:val="tr-TR"/>
        </w:rPr>
        <w:t>TALEP</w:t>
      </w:r>
      <w:r w:rsidRPr="00345232">
        <w:rPr>
          <w:szCs w:val="24"/>
          <w:u w:val="single"/>
          <w:lang w:val="tr-TR"/>
        </w:rPr>
        <w:t>:</w:t>
      </w:r>
      <w:r w:rsidRPr="00345232">
        <w:rPr>
          <w:szCs w:val="24"/>
          <w:lang w:val="tr-TR"/>
        </w:rPr>
        <w:t xml:space="preserve"> </w:t>
      </w:r>
      <w:r w:rsidR="00B17E31">
        <w:rPr>
          <w:szCs w:val="24"/>
          <w:lang w:val="tr-TR"/>
        </w:rPr>
        <w:t xml:space="preserve">Panayır Mahallesi 2354 ada 19 parsel ve çevresindeki tescilsiz alan ile 5951 ada 10 parsellerde fonksiyon değişikliği yapılması talep edilmektedir. </w:t>
      </w:r>
    </w:p>
    <w:p w:rsidR="00800AA1" w:rsidRDefault="00800AA1" w:rsidP="00800AA1">
      <w:pPr>
        <w:spacing w:after="240" w:line="276" w:lineRule="auto"/>
        <w:jc w:val="both"/>
      </w:pPr>
      <w:r w:rsidRPr="00800AA1">
        <w:rPr>
          <w:b/>
          <w:szCs w:val="24"/>
          <w:u w:val="single"/>
          <w:lang w:val="tr-TR"/>
        </w:rPr>
        <w:t>MÜLKİYET:</w:t>
      </w:r>
      <w:r w:rsidRPr="00800AA1">
        <w:rPr>
          <w:szCs w:val="24"/>
          <w:lang w:val="tr-TR"/>
        </w:rPr>
        <w:t xml:space="preserve"> </w:t>
      </w:r>
      <w:r w:rsidRPr="00473286">
        <w:rPr>
          <w:szCs w:val="24"/>
          <w:lang w:val="tr-TR"/>
        </w:rPr>
        <w:t xml:space="preserve">Plan değişikliğine konu alan </w:t>
      </w:r>
      <w:r w:rsidR="00B17E31">
        <w:rPr>
          <w:szCs w:val="24"/>
          <w:lang w:val="tr-TR"/>
        </w:rPr>
        <w:t>özel</w:t>
      </w:r>
      <w:r w:rsidRPr="00473286">
        <w:rPr>
          <w:szCs w:val="24"/>
          <w:lang w:val="tr-TR"/>
        </w:rPr>
        <w:t xml:space="preserve"> mülkiyet</w:t>
      </w:r>
      <w:r w:rsidR="00B17E31">
        <w:rPr>
          <w:szCs w:val="24"/>
          <w:lang w:val="tr-TR"/>
        </w:rPr>
        <w:t>t</w:t>
      </w:r>
      <w:r>
        <w:rPr>
          <w:szCs w:val="24"/>
          <w:lang w:val="tr-TR"/>
        </w:rPr>
        <w:t>e</w:t>
      </w:r>
      <w:r w:rsidRPr="00473286">
        <w:rPr>
          <w:szCs w:val="24"/>
          <w:lang w:val="tr-TR"/>
        </w:rPr>
        <w:t>dir</w:t>
      </w:r>
      <w:r>
        <w:rPr>
          <w:szCs w:val="24"/>
          <w:lang w:val="tr-TR"/>
        </w:rPr>
        <w:t>.</w:t>
      </w:r>
    </w:p>
    <w:p w:rsidR="005038BC" w:rsidRPr="00345232" w:rsidRDefault="00293574" w:rsidP="00800AA1">
      <w:pPr>
        <w:tabs>
          <w:tab w:val="left" w:pos="709"/>
        </w:tabs>
        <w:spacing w:line="276" w:lineRule="auto"/>
        <w:jc w:val="both"/>
        <w:rPr>
          <w:b/>
          <w:szCs w:val="24"/>
          <w:lang w:val="tr-TR"/>
        </w:rPr>
      </w:pPr>
      <w:r w:rsidRPr="00345232">
        <w:rPr>
          <w:b/>
          <w:szCs w:val="24"/>
          <w:u w:val="single"/>
          <w:lang w:val="tr-TR"/>
        </w:rPr>
        <w:t>MERİİ PLANLARDAKİ DURUMU:</w:t>
      </w:r>
      <w:r w:rsidRPr="00345232">
        <w:rPr>
          <w:b/>
          <w:szCs w:val="24"/>
          <w:lang w:val="tr-TR"/>
        </w:rPr>
        <w:t xml:space="preserve"> </w:t>
      </w:r>
    </w:p>
    <w:p w:rsidR="00B17E31" w:rsidRDefault="00C35D69" w:rsidP="00B17E31">
      <w:pPr>
        <w:spacing w:before="240" w:after="240"/>
        <w:jc w:val="both"/>
        <w:rPr>
          <w:lang w:val="tr-TR"/>
        </w:rPr>
      </w:pPr>
      <w:proofErr w:type="spellStart"/>
      <w:r>
        <w:t>İncelemeye</w:t>
      </w:r>
      <w:proofErr w:type="spellEnd"/>
      <w:r>
        <w:t xml:space="preserve"> </w:t>
      </w:r>
      <w:proofErr w:type="spellStart"/>
      <w:r>
        <w:t>konu</w:t>
      </w:r>
      <w:proofErr w:type="spellEnd"/>
      <w:r>
        <w:t xml:space="preserve"> </w:t>
      </w:r>
      <w:proofErr w:type="spellStart"/>
      <w:r>
        <w:t>alan</w:t>
      </w:r>
      <w:proofErr w:type="spellEnd"/>
      <w:r>
        <w:t xml:space="preserve">, </w:t>
      </w:r>
      <w:r w:rsidR="00D52D13" w:rsidRPr="00D52D13">
        <w:t xml:space="preserve">1/5000 </w:t>
      </w:r>
      <w:proofErr w:type="spellStart"/>
      <w:r w:rsidR="00D52D13" w:rsidRPr="00D52D13">
        <w:t>ölçekli</w:t>
      </w:r>
      <w:proofErr w:type="spellEnd"/>
      <w:r w:rsidR="00D52D13" w:rsidRPr="00D52D13">
        <w:t xml:space="preserve"> </w:t>
      </w:r>
      <w:proofErr w:type="spellStart"/>
      <w:r w:rsidR="00D52D13" w:rsidRPr="00D52D13">
        <w:t>Nazım</w:t>
      </w:r>
      <w:proofErr w:type="spellEnd"/>
      <w:r w:rsidR="00D52D13" w:rsidRPr="00D52D13">
        <w:t xml:space="preserve"> </w:t>
      </w:r>
      <w:proofErr w:type="spellStart"/>
      <w:r w:rsidR="00D52D13" w:rsidRPr="00D52D13">
        <w:t>İmar</w:t>
      </w:r>
      <w:proofErr w:type="spellEnd"/>
      <w:r w:rsidR="00D52D13" w:rsidRPr="00D52D13">
        <w:t xml:space="preserve"> </w:t>
      </w:r>
      <w:proofErr w:type="spellStart"/>
      <w:r w:rsidR="00D52D13" w:rsidRPr="00D52D13">
        <w:t>Planı</w:t>
      </w:r>
      <w:proofErr w:type="spellEnd"/>
      <w:r w:rsidR="00D52D13" w:rsidRPr="00D52D13">
        <w:t xml:space="preserve"> </w:t>
      </w:r>
      <w:proofErr w:type="spellStart"/>
      <w:r w:rsidR="00D52D13" w:rsidRPr="00D52D13">
        <w:t>kapsamında</w:t>
      </w:r>
      <w:proofErr w:type="spellEnd"/>
      <w:r w:rsidR="00D52D13" w:rsidRPr="00D52D13">
        <w:t xml:space="preserve"> </w:t>
      </w:r>
      <w:r w:rsidR="00C57AE8">
        <w:t xml:space="preserve">2354 </w:t>
      </w:r>
      <w:proofErr w:type="spellStart"/>
      <w:r w:rsidR="00C57AE8">
        <w:t>ada</w:t>
      </w:r>
      <w:proofErr w:type="spellEnd"/>
      <w:r w:rsidR="00C57AE8">
        <w:t xml:space="preserve"> 19</w:t>
      </w:r>
      <w:r w:rsidR="00D52D13" w:rsidRPr="00D52D13">
        <w:t xml:space="preserve"> </w:t>
      </w:r>
      <w:proofErr w:type="spellStart"/>
      <w:r w:rsidR="00D52D13" w:rsidRPr="00D52D13">
        <w:t>parsel</w:t>
      </w:r>
      <w:proofErr w:type="spellEnd"/>
      <w:r w:rsidR="00C57AE8">
        <w:t xml:space="preserve"> </w:t>
      </w:r>
      <w:proofErr w:type="spellStart"/>
      <w:r w:rsidR="00C57AE8">
        <w:t>ve</w:t>
      </w:r>
      <w:proofErr w:type="spellEnd"/>
      <w:r w:rsidR="00C57AE8">
        <w:t xml:space="preserve"> </w:t>
      </w:r>
      <w:proofErr w:type="spellStart"/>
      <w:r w:rsidR="00C57AE8">
        <w:t>çevresi</w:t>
      </w:r>
      <w:proofErr w:type="spellEnd"/>
      <w:r w:rsidR="00C57AE8">
        <w:t xml:space="preserve"> </w:t>
      </w:r>
      <w:r w:rsidR="00D52D13" w:rsidRPr="00D52D13">
        <w:rPr>
          <w:i/>
        </w:rPr>
        <w:t>“</w:t>
      </w:r>
      <w:proofErr w:type="spellStart"/>
      <w:r w:rsidR="00D52D13" w:rsidRPr="00D52D13">
        <w:rPr>
          <w:i/>
        </w:rPr>
        <w:t>Park</w:t>
      </w:r>
      <w:r w:rsidR="00C57AE8">
        <w:rPr>
          <w:i/>
        </w:rPr>
        <w:t>lar</w:t>
      </w:r>
      <w:proofErr w:type="spellEnd"/>
      <w:r w:rsidR="00C57AE8">
        <w:rPr>
          <w:i/>
        </w:rPr>
        <w:t xml:space="preserve"> </w:t>
      </w:r>
      <w:proofErr w:type="spellStart"/>
      <w:r w:rsidR="00C57AE8">
        <w:rPr>
          <w:i/>
        </w:rPr>
        <w:t>ve</w:t>
      </w:r>
      <w:proofErr w:type="spellEnd"/>
      <w:r w:rsidR="00C57AE8">
        <w:rPr>
          <w:i/>
        </w:rPr>
        <w:t xml:space="preserve"> </w:t>
      </w:r>
      <w:proofErr w:type="spellStart"/>
      <w:r w:rsidR="00C57AE8">
        <w:rPr>
          <w:i/>
        </w:rPr>
        <w:t>Yeşil</w:t>
      </w:r>
      <w:proofErr w:type="spellEnd"/>
      <w:r w:rsidR="00C57AE8">
        <w:rPr>
          <w:i/>
        </w:rPr>
        <w:t xml:space="preserve"> </w:t>
      </w:r>
      <w:proofErr w:type="spellStart"/>
      <w:r w:rsidR="00C57AE8">
        <w:rPr>
          <w:i/>
        </w:rPr>
        <w:t>Alanlarda</w:t>
      </w:r>
      <w:proofErr w:type="spellEnd"/>
      <w:r w:rsidR="00D52D13" w:rsidRPr="00D52D13">
        <w:t xml:space="preserve">”, </w:t>
      </w:r>
      <w:r w:rsidR="00C57AE8">
        <w:t>5951</w:t>
      </w:r>
      <w:r w:rsidR="00D52D13" w:rsidRPr="00D52D13">
        <w:t xml:space="preserve"> </w:t>
      </w:r>
      <w:proofErr w:type="spellStart"/>
      <w:r w:rsidR="00D52D13" w:rsidRPr="00D52D13">
        <w:t>ada</w:t>
      </w:r>
      <w:proofErr w:type="spellEnd"/>
      <w:r w:rsidR="00D52D13" w:rsidRPr="00D52D13">
        <w:t xml:space="preserve"> </w:t>
      </w:r>
      <w:r w:rsidR="00C57AE8">
        <w:t xml:space="preserve">10 </w:t>
      </w:r>
      <w:proofErr w:type="spellStart"/>
      <w:r w:rsidR="00C57AE8">
        <w:t>parsel</w:t>
      </w:r>
      <w:proofErr w:type="spellEnd"/>
      <w:r w:rsidR="00D52D13" w:rsidRPr="00D52D13">
        <w:t xml:space="preserve"> “</w:t>
      </w:r>
      <w:proofErr w:type="spellStart"/>
      <w:r w:rsidR="00C57AE8">
        <w:rPr>
          <w:i/>
        </w:rPr>
        <w:t>Ticaret</w:t>
      </w:r>
      <w:proofErr w:type="spellEnd"/>
      <w:r w:rsidR="00D52D13" w:rsidRPr="00D52D13">
        <w:rPr>
          <w:i/>
        </w:rPr>
        <w:t xml:space="preserve"> </w:t>
      </w:r>
      <w:proofErr w:type="spellStart"/>
      <w:r w:rsidR="00D52D13" w:rsidRPr="00D52D13">
        <w:rPr>
          <w:i/>
        </w:rPr>
        <w:t>Alanında</w:t>
      </w:r>
      <w:proofErr w:type="spellEnd"/>
      <w:r w:rsidR="00D52D13" w:rsidRPr="00D52D13">
        <w:rPr>
          <w:i/>
        </w:rPr>
        <w:t>”,</w:t>
      </w:r>
      <w:r w:rsidR="00C57AE8">
        <w:rPr>
          <w:i/>
        </w:rPr>
        <w:t xml:space="preserve"> </w:t>
      </w:r>
      <w:r w:rsidR="00B17E31" w:rsidRPr="00331A8A">
        <w:rPr>
          <w:lang w:val="tr-TR"/>
        </w:rPr>
        <w:t>Bursa Büyükşehir Belediye Meclisi’nin 24.10.2019 tarih ve 1501 sayılı kararı ile onaylı 1/1000 ölçekli Yalova Yolu Uygulama İmar Planı kapsamında Panayır Mahallesi 2354 ada 19 parsel ve çevresi dere kenarında</w:t>
      </w:r>
      <w:r w:rsidR="00B17E31" w:rsidRPr="00B17E31">
        <w:rPr>
          <w:i/>
          <w:lang w:val="tr-TR"/>
        </w:rPr>
        <w:t xml:space="preserve"> “Park Alanında”, 5951 ada 10 parsel “E:1.50 yapılaşma koşullu Ticaret Alanında ve Taşkına Maruz Alanda” </w:t>
      </w:r>
      <w:r w:rsidR="00C57AE8">
        <w:rPr>
          <w:lang w:val="tr-TR"/>
        </w:rPr>
        <w:t xml:space="preserve">kaldığı tespit edilmiştir. </w:t>
      </w:r>
    </w:p>
    <w:p w:rsidR="00C35D69" w:rsidRPr="00B17E31" w:rsidRDefault="00C35D69" w:rsidP="00B17E31">
      <w:pPr>
        <w:spacing w:before="240" w:after="240"/>
        <w:jc w:val="both"/>
        <w:rPr>
          <w:i/>
          <w:lang w:val="tr-TR"/>
        </w:rPr>
      </w:pPr>
      <w:r>
        <w:rPr>
          <w:lang w:val="tr-TR"/>
        </w:rPr>
        <w:t xml:space="preserve">Bununla birlikte adı geçen parsellerin 15.03.2004 tarihli 18. Madde işlemi ile oluştuğu tespit edilmiştir.  </w:t>
      </w:r>
    </w:p>
    <w:p w:rsidR="00B17E31" w:rsidRPr="00345232" w:rsidRDefault="00B17E31" w:rsidP="00B17E31">
      <w:pPr>
        <w:tabs>
          <w:tab w:val="left" w:pos="709"/>
        </w:tabs>
        <w:spacing w:line="276" w:lineRule="auto"/>
        <w:jc w:val="both"/>
        <w:rPr>
          <w:b/>
          <w:szCs w:val="24"/>
          <w:lang w:val="tr-TR"/>
        </w:rPr>
      </w:pPr>
      <w:r>
        <w:rPr>
          <w:b/>
          <w:szCs w:val="24"/>
          <w:u w:val="single"/>
          <w:lang w:val="tr-TR"/>
        </w:rPr>
        <w:t>İNCELEME</w:t>
      </w:r>
      <w:r w:rsidRPr="00345232">
        <w:rPr>
          <w:b/>
          <w:szCs w:val="24"/>
          <w:u w:val="single"/>
          <w:lang w:val="tr-TR"/>
        </w:rPr>
        <w:t>:</w:t>
      </w:r>
      <w:r w:rsidRPr="00345232">
        <w:rPr>
          <w:b/>
          <w:szCs w:val="24"/>
          <w:lang w:val="tr-TR"/>
        </w:rPr>
        <w:t xml:space="preserve"> </w:t>
      </w:r>
    </w:p>
    <w:p w:rsidR="00B17E31" w:rsidRDefault="00C57AE8" w:rsidP="00D52D13">
      <w:pPr>
        <w:spacing w:before="240" w:after="240"/>
        <w:jc w:val="both"/>
      </w:pPr>
      <w:proofErr w:type="spellStart"/>
      <w:proofErr w:type="gramStart"/>
      <w:r>
        <w:t>Talebe</w:t>
      </w:r>
      <w:proofErr w:type="spellEnd"/>
      <w:r>
        <w:t xml:space="preserve"> </w:t>
      </w:r>
      <w:proofErr w:type="spellStart"/>
      <w:r>
        <w:t>istinaden</w:t>
      </w:r>
      <w:proofErr w:type="spellEnd"/>
      <w:r>
        <w:t xml:space="preserve"> 16.03.2026 </w:t>
      </w:r>
      <w:proofErr w:type="spellStart"/>
      <w:r>
        <w:t>tarih</w:t>
      </w:r>
      <w:proofErr w:type="spellEnd"/>
      <w:r>
        <w:t xml:space="preserve"> </w:t>
      </w:r>
      <w:proofErr w:type="spellStart"/>
      <w:r>
        <w:t>ve</w:t>
      </w:r>
      <w:proofErr w:type="spellEnd"/>
      <w:r>
        <w:t xml:space="preserve"> 427048 </w:t>
      </w:r>
      <w:proofErr w:type="spellStart"/>
      <w:r>
        <w:t>sayılı</w:t>
      </w:r>
      <w:proofErr w:type="spellEnd"/>
      <w:r>
        <w:t xml:space="preserve"> </w:t>
      </w:r>
      <w:proofErr w:type="spellStart"/>
      <w:r>
        <w:t>yazımız</w:t>
      </w:r>
      <w:proofErr w:type="spellEnd"/>
      <w:r>
        <w:t xml:space="preserve"> </w:t>
      </w:r>
      <w:proofErr w:type="spellStart"/>
      <w:r>
        <w:t>ile</w:t>
      </w:r>
      <w:proofErr w:type="spellEnd"/>
      <w:r>
        <w:t xml:space="preserve"> Bursa </w:t>
      </w:r>
      <w:proofErr w:type="spellStart"/>
      <w:r>
        <w:t>Büyükşehir</w:t>
      </w:r>
      <w:proofErr w:type="spellEnd"/>
      <w:r>
        <w:t xml:space="preserve"> </w:t>
      </w:r>
      <w:proofErr w:type="spellStart"/>
      <w:r>
        <w:t>Belediyesi</w:t>
      </w:r>
      <w:proofErr w:type="spellEnd"/>
      <w:r>
        <w:t xml:space="preserve"> </w:t>
      </w:r>
      <w:proofErr w:type="spellStart"/>
      <w:r>
        <w:t>İmar</w:t>
      </w:r>
      <w:proofErr w:type="spellEnd"/>
      <w:r>
        <w:t xml:space="preserve"> </w:t>
      </w:r>
      <w:proofErr w:type="spellStart"/>
      <w:r>
        <w:t>ve</w:t>
      </w:r>
      <w:proofErr w:type="spellEnd"/>
      <w:r>
        <w:t xml:space="preserve"> </w:t>
      </w:r>
      <w:proofErr w:type="spellStart"/>
      <w:r>
        <w:t>Şehircilik</w:t>
      </w:r>
      <w:proofErr w:type="spellEnd"/>
      <w:r>
        <w:t xml:space="preserve"> </w:t>
      </w:r>
      <w:proofErr w:type="spellStart"/>
      <w:r>
        <w:t>Dairesi’ne</w:t>
      </w:r>
      <w:proofErr w:type="spellEnd"/>
      <w:r>
        <w:t xml:space="preserve">, </w:t>
      </w:r>
      <w:proofErr w:type="spellStart"/>
      <w:r>
        <w:t>BUSKİ’ye</w:t>
      </w:r>
      <w:proofErr w:type="spellEnd"/>
      <w:r>
        <w:t xml:space="preserve"> </w:t>
      </w:r>
      <w:proofErr w:type="spellStart"/>
      <w:r>
        <w:t>ve</w:t>
      </w:r>
      <w:proofErr w:type="spellEnd"/>
      <w:r>
        <w:t xml:space="preserve"> </w:t>
      </w:r>
      <w:proofErr w:type="spellStart"/>
      <w:r>
        <w:t>DSİ’ye</w:t>
      </w:r>
      <w:proofErr w:type="spellEnd"/>
      <w:r>
        <w:t xml:space="preserve"> </w:t>
      </w:r>
      <w:proofErr w:type="spellStart"/>
      <w:r>
        <w:t>görüş</w:t>
      </w:r>
      <w:proofErr w:type="spellEnd"/>
      <w:r>
        <w:t xml:space="preserve"> </w:t>
      </w:r>
      <w:proofErr w:type="spellStart"/>
      <w:r>
        <w:t>sorulmuştur</w:t>
      </w:r>
      <w:proofErr w:type="spellEnd"/>
      <w:r>
        <w:t>.</w:t>
      </w:r>
      <w:proofErr w:type="gramEnd"/>
      <w:r w:rsidR="00606C4E">
        <w:t xml:space="preserve"> </w:t>
      </w:r>
    </w:p>
    <w:p w:rsidR="00606C4E" w:rsidRDefault="00606C4E" w:rsidP="00606C4E">
      <w:pPr>
        <w:spacing w:before="240" w:after="240"/>
        <w:jc w:val="both"/>
        <w:rPr>
          <w:lang w:val="tr-TR"/>
        </w:rPr>
      </w:pPr>
      <w:r>
        <w:t xml:space="preserve">Bursa </w:t>
      </w:r>
      <w:proofErr w:type="spellStart"/>
      <w:r>
        <w:t>Büyükşehir</w:t>
      </w:r>
      <w:proofErr w:type="spellEnd"/>
      <w:r>
        <w:t xml:space="preserve"> </w:t>
      </w:r>
      <w:proofErr w:type="spellStart"/>
      <w:r>
        <w:t>Belediyesi</w:t>
      </w:r>
      <w:proofErr w:type="spellEnd"/>
      <w:r>
        <w:t xml:space="preserve"> </w:t>
      </w:r>
      <w:proofErr w:type="spellStart"/>
      <w:r>
        <w:t>İmar</w:t>
      </w:r>
      <w:proofErr w:type="spellEnd"/>
      <w:r>
        <w:t xml:space="preserve"> </w:t>
      </w:r>
      <w:proofErr w:type="spellStart"/>
      <w:r>
        <w:t>ve</w:t>
      </w:r>
      <w:proofErr w:type="spellEnd"/>
      <w:r>
        <w:t xml:space="preserve"> </w:t>
      </w:r>
      <w:proofErr w:type="spellStart"/>
      <w:r>
        <w:t>Şehircilik</w:t>
      </w:r>
      <w:proofErr w:type="spellEnd"/>
      <w:r>
        <w:t xml:space="preserve"> </w:t>
      </w:r>
      <w:proofErr w:type="spellStart"/>
      <w:r>
        <w:t>Dairesi</w:t>
      </w:r>
      <w:proofErr w:type="spellEnd"/>
      <w:r w:rsidR="00C35D69">
        <w:t xml:space="preserve"> </w:t>
      </w:r>
      <w:proofErr w:type="spellStart"/>
      <w:r w:rsidR="00C35D69">
        <w:t>Şehir</w:t>
      </w:r>
      <w:proofErr w:type="spellEnd"/>
      <w:r w:rsidR="00C35D69">
        <w:t xml:space="preserve"> </w:t>
      </w:r>
      <w:proofErr w:type="spellStart"/>
      <w:r w:rsidR="00C35D69">
        <w:t>Planlama</w:t>
      </w:r>
      <w:proofErr w:type="spellEnd"/>
      <w:r w:rsidR="00C35D69">
        <w:t xml:space="preserve"> </w:t>
      </w:r>
      <w:proofErr w:type="spellStart"/>
      <w:r w:rsidR="00C35D69">
        <w:t>Şube</w:t>
      </w:r>
      <w:proofErr w:type="spellEnd"/>
      <w:r w:rsidR="00C35D69">
        <w:t xml:space="preserve"> </w:t>
      </w:r>
      <w:proofErr w:type="spellStart"/>
      <w:r w:rsidR="00C35D69">
        <w:t>Müdürlüğü’nü</w:t>
      </w:r>
      <w:r>
        <w:t>n</w:t>
      </w:r>
      <w:proofErr w:type="spellEnd"/>
      <w:r>
        <w:t xml:space="preserve"> 25.03.2026 </w:t>
      </w:r>
      <w:proofErr w:type="spellStart"/>
      <w:r>
        <w:t>tarih</w:t>
      </w:r>
      <w:proofErr w:type="spellEnd"/>
      <w:r>
        <w:t xml:space="preserve"> </w:t>
      </w:r>
      <w:proofErr w:type="spellStart"/>
      <w:r>
        <w:t>ve</w:t>
      </w:r>
      <w:proofErr w:type="spellEnd"/>
      <w:r>
        <w:t xml:space="preserve"> 62909 </w:t>
      </w:r>
      <w:proofErr w:type="spellStart"/>
      <w:r>
        <w:t>sayılı</w:t>
      </w:r>
      <w:proofErr w:type="spellEnd"/>
      <w:r>
        <w:t xml:space="preserve"> </w:t>
      </w:r>
      <w:proofErr w:type="spellStart"/>
      <w:r>
        <w:t>kurum</w:t>
      </w:r>
      <w:proofErr w:type="spellEnd"/>
      <w:r>
        <w:t xml:space="preserve"> </w:t>
      </w:r>
      <w:proofErr w:type="spellStart"/>
      <w:r>
        <w:t>görüşünde</w:t>
      </w:r>
      <w:proofErr w:type="spellEnd"/>
      <w:r>
        <w:t xml:space="preserve"> </w:t>
      </w:r>
      <w:r w:rsidRPr="004E270E">
        <w:rPr>
          <w:i/>
        </w:rPr>
        <w:t>“</w:t>
      </w:r>
      <w:r w:rsidRPr="004E270E">
        <w:rPr>
          <w:i/>
          <w:lang w:val="tr-TR"/>
        </w:rPr>
        <w:t>Hazırlanan plan değişikliğinin plan hiyerarşisine aykırı olduğu ve üst ölçekli plan kararlarına uygun olmadığı görülmüştür.”</w:t>
      </w:r>
      <w:r>
        <w:rPr>
          <w:lang w:val="tr-TR"/>
        </w:rPr>
        <w:t xml:space="preserve"> denildiği,</w:t>
      </w:r>
      <w:r w:rsidR="00E83A95">
        <w:rPr>
          <w:lang w:val="tr-TR"/>
        </w:rPr>
        <w:t xml:space="preserve"> </w:t>
      </w:r>
    </w:p>
    <w:p w:rsidR="00E83A95" w:rsidRDefault="00E83A95" w:rsidP="00606C4E">
      <w:pPr>
        <w:spacing w:before="240" w:after="240"/>
        <w:jc w:val="both"/>
        <w:rPr>
          <w:lang w:val="tr-TR"/>
        </w:rPr>
      </w:pPr>
      <w:r>
        <w:t xml:space="preserve">Bursa </w:t>
      </w:r>
      <w:proofErr w:type="spellStart"/>
      <w:r>
        <w:t>Büyükşehir</w:t>
      </w:r>
      <w:proofErr w:type="spellEnd"/>
      <w:r>
        <w:t xml:space="preserve"> </w:t>
      </w:r>
      <w:proofErr w:type="spellStart"/>
      <w:r>
        <w:t>Belediyesi</w:t>
      </w:r>
      <w:proofErr w:type="spellEnd"/>
      <w:r>
        <w:t xml:space="preserve"> </w:t>
      </w:r>
      <w:proofErr w:type="spellStart"/>
      <w:r>
        <w:t>Ulaşim</w:t>
      </w:r>
      <w:proofErr w:type="spellEnd"/>
      <w:r>
        <w:t xml:space="preserve"> </w:t>
      </w:r>
      <w:proofErr w:type="spellStart"/>
      <w:r>
        <w:t>Dairesi</w:t>
      </w:r>
      <w:proofErr w:type="spellEnd"/>
      <w:r>
        <w:t xml:space="preserve"> </w:t>
      </w:r>
      <w:proofErr w:type="spellStart"/>
      <w:r>
        <w:t>Başkanlığı</w:t>
      </w:r>
      <w:proofErr w:type="spellEnd"/>
      <w:r>
        <w:t xml:space="preserve"> </w:t>
      </w:r>
      <w:proofErr w:type="spellStart"/>
      <w:r>
        <w:t>Ulaşım</w:t>
      </w:r>
      <w:proofErr w:type="spellEnd"/>
      <w:r>
        <w:t xml:space="preserve"> </w:t>
      </w:r>
      <w:proofErr w:type="spellStart"/>
      <w:r>
        <w:t>Planlama</w:t>
      </w:r>
      <w:proofErr w:type="spellEnd"/>
      <w:r>
        <w:t xml:space="preserve"> </w:t>
      </w:r>
      <w:proofErr w:type="spellStart"/>
      <w:r>
        <w:t>Şube</w:t>
      </w:r>
      <w:proofErr w:type="spellEnd"/>
      <w:r>
        <w:t xml:space="preserve"> </w:t>
      </w:r>
      <w:proofErr w:type="spellStart"/>
      <w:r>
        <w:t>Müdürlüğü’nün</w:t>
      </w:r>
      <w:proofErr w:type="spellEnd"/>
      <w:r>
        <w:t xml:space="preserve"> 07.05.2026 </w:t>
      </w:r>
      <w:proofErr w:type="spellStart"/>
      <w:r>
        <w:t>tarih</w:t>
      </w:r>
      <w:proofErr w:type="spellEnd"/>
      <w:r>
        <w:t xml:space="preserve"> </w:t>
      </w:r>
      <w:proofErr w:type="spellStart"/>
      <w:r>
        <w:t>ve</w:t>
      </w:r>
      <w:proofErr w:type="spellEnd"/>
      <w:r>
        <w:t xml:space="preserve"> 92101 </w:t>
      </w:r>
      <w:proofErr w:type="spellStart"/>
      <w:r>
        <w:t>sayılı</w:t>
      </w:r>
      <w:proofErr w:type="spellEnd"/>
      <w:r>
        <w:t xml:space="preserve"> </w:t>
      </w:r>
      <w:proofErr w:type="spellStart"/>
      <w:r>
        <w:t>kurum</w:t>
      </w:r>
      <w:proofErr w:type="spellEnd"/>
      <w:r>
        <w:t xml:space="preserve"> </w:t>
      </w:r>
      <w:proofErr w:type="spellStart"/>
      <w:r>
        <w:t>görüşünde</w:t>
      </w:r>
      <w:proofErr w:type="spellEnd"/>
      <w:r>
        <w:t xml:space="preserve"> </w:t>
      </w:r>
      <w:r w:rsidRPr="00E83A95">
        <w:rPr>
          <w:i/>
        </w:rPr>
        <w:t>“</w:t>
      </w:r>
      <w:proofErr w:type="spellStart"/>
      <w:r w:rsidRPr="00E83A95">
        <w:rPr>
          <w:i/>
        </w:rPr>
        <w:t>Söz</w:t>
      </w:r>
      <w:proofErr w:type="spellEnd"/>
      <w:r w:rsidRPr="00E83A95">
        <w:rPr>
          <w:i/>
        </w:rPr>
        <w:t xml:space="preserve"> </w:t>
      </w:r>
      <w:proofErr w:type="spellStart"/>
      <w:r w:rsidRPr="00E83A95">
        <w:rPr>
          <w:i/>
        </w:rPr>
        <w:t>konusu</w:t>
      </w:r>
      <w:proofErr w:type="spellEnd"/>
      <w:r w:rsidRPr="00E83A95">
        <w:rPr>
          <w:i/>
        </w:rPr>
        <w:t xml:space="preserve"> plan </w:t>
      </w:r>
      <w:proofErr w:type="spellStart"/>
      <w:r w:rsidRPr="00E83A95">
        <w:rPr>
          <w:i/>
        </w:rPr>
        <w:t>değişikliğine</w:t>
      </w:r>
      <w:proofErr w:type="spellEnd"/>
      <w:r w:rsidRPr="00E83A95">
        <w:rPr>
          <w:i/>
        </w:rPr>
        <w:t xml:space="preserve"> </w:t>
      </w:r>
      <w:proofErr w:type="spellStart"/>
      <w:r w:rsidRPr="00E83A95">
        <w:rPr>
          <w:i/>
        </w:rPr>
        <w:t>konu</w:t>
      </w:r>
      <w:proofErr w:type="spellEnd"/>
      <w:r w:rsidRPr="00E83A95">
        <w:rPr>
          <w:i/>
        </w:rPr>
        <w:t xml:space="preserve"> </w:t>
      </w:r>
      <w:proofErr w:type="spellStart"/>
      <w:r w:rsidRPr="00E83A95">
        <w:rPr>
          <w:i/>
        </w:rPr>
        <w:t>alanda</w:t>
      </w:r>
      <w:proofErr w:type="spellEnd"/>
      <w:r w:rsidRPr="00E83A95">
        <w:rPr>
          <w:i/>
        </w:rPr>
        <w:t xml:space="preserve"> </w:t>
      </w:r>
      <w:proofErr w:type="spellStart"/>
      <w:r w:rsidRPr="00E83A95">
        <w:rPr>
          <w:i/>
        </w:rPr>
        <w:t>ulaşım</w:t>
      </w:r>
      <w:proofErr w:type="spellEnd"/>
      <w:r w:rsidRPr="00E83A95">
        <w:rPr>
          <w:i/>
        </w:rPr>
        <w:t xml:space="preserve"> </w:t>
      </w:r>
      <w:proofErr w:type="spellStart"/>
      <w:r w:rsidRPr="00E83A95">
        <w:rPr>
          <w:i/>
        </w:rPr>
        <w:t>projeleri</w:t>
      </w:r>
      <w:proofErr w:type="spellEnd"/>
      <w:r w:rsidRPr="00E83A95">
        <w:rPr>
          <w:i/>
        </w:rPr>
        <w:t xml:space="preserve"> </w:t>
      </w:r>
      <w:proofErr w:type="spellStart"/>
      <w:r w:rsidRPr="00E83A95">
        <w:rPr>
          <w:i/>
        </w:rPr>
        <w:t>çalışmalarımız</w:t>
      </w:r>
      <w:proofErr w:type="spellEnd"/>
      <w:r w:rsidRPr="00E83A95">
        <w:rPr>
          <w:i/>
        </w:rPr>
        <w:t xml:space="preserve"> </w:t>
      </w:r>
      <w:proofErr w:type="spellStart"/>
      <w:r w:rsidRPr="00E83A95">
        <w:rPr>
          <w:i/>
        </w:rPr>
        <w:t>devam</w:t>
      </w:r>
      <w:proofErr w:type="spellEnd"/>
      <w:r w:rsidRPr="00E83A95">
        <w:rPr>
          <w:i/>
        </w:rPr>
        <w:t xml:space="preserve"> </w:t>
      </w:r>
      <w:proofErr w:type="spellStart"/>
      <w:r w:rsidRPr="00E83A95">
        <w:rPr>
          <w:i/>
        </w:rPr>
        <w:t>etmekte</w:t>
      </w:r>
      <w:proofErr w:type="spellEnd"/>
      <w:r w:rsidRPr="00E83A95">
        <w:rPr>
          <w:i/>
        </w:rPr>
        <w:t xml:space="preserve"> </w:t>
      </w:r>
      <w:proofErr w:type="spellStart"/>
      <w:r w:rsidRPr="00E83A95">
        <w:rPr>
          <w:i/>
        </w:rPr>
        <w:t>olup</w:t>
      </w:r>
      <w:proofErr w:type="spellEnd"/>
      <w:r w:rsidRPr="00E83A95">
        <w:rPr>
          <w:i/>
        </w:rPr>
        <w:t xml:space="preserve">, </w:t>
      </w:r>
      <w:proofErr w:type="spellStart"/>
      <w:r w:rsidRPr="00E83A95">
        <w:rPr>
          <w:i/>
        </w:rPr>
        <w:t>yapılan</w:t>
      </w:r>
      <w:proofErr w:type="spellEnd"/>
      <w:r w:rsidRPr="00E83A95">
        <w:rPr>
          <w:i/>
        </w:rPr>
        <w:t xml:space="preserve"> plan </w:t>
      </w:r>
      <w:proofErr w:type="spellStart"/>
      <w:r w:rsidRPr="00E83A95">
        <w:rPr>
          <w:i/>
        </w:rPr>
        <w:t>değişikliği</w:t>
      </w:r>
      <w:proofErr w:type="spellEnd"/>
      <w:r w:rsidRPr="00E83A95">
        <w:rPr>
          <w:i/>
        </w:rPr>
        <w:t xml:space="preserve"> </w:t>
      </w:r>
      <w:proofErr w:type="spellStart"/>
      <w:r w:rsidRPr="00E83A95">
        <w:rPr>
          <w:i/>
        </w:rPr>
        <w:t>tarafımızca</w:t>
      </w:r>
      <w:proofErr w:type="spellEnd"/>
      <w:r w:rsidRPr="00E83A95">
        <w:rPr>
          <w:i/>
        </w:rPr>
        <w:t xml:space="preserve"> </w:t>
      </w:r>
      <w:proofErr w:type="spellStart"/>
      <w:r w:rsidRPr="00E83A95">
        <w:rPr>
          <w:i/>
        </w:rPr>
        <w:t>uygun</w:t>
      </w:r>
      <w:proofErr w:type="spellEnd"/>
      <w:r w:rsidRPr="00E83A95">
        <w:rPr>
          <w:i/>
        </w:rPr>
        <w:t xml:space="preserve"> </w:t>
      </w:r>
      <w:proofErr w:type="spellStart"/>
      <w:r w:rsidRPr="00E83A95">
        <w:rPr>
          <w:i/>
        </w:rPr>
        <w:t>görülmemektedir</w:t>
      </w:r>
      <w:proofErr w:type="spellEnd"/>
      <w:r w:rsidRPr="00E83A95">
        <w:rPr>
          <w:i/>
        </w:rPr>
        <w:t xml:space="preserve">.” </w:t>
      </w:r>
      <w:proofErr w:type="spellStart"/>
      <w:r>
        <w:t>denildiği</w:t>
      </w:r>
      <w:proofErr w:type="spellEnd"/>
      <w:r>
        <w:t xml:space="preserve">, </w:t>
      </w:r>
    </w:p>
    <w:p w:rsidR="00606C4E" w:rsidRDefault="00606C4E" w:rsidP="004E270E">
      <w:pPr>
        <w:autoSpaceDE w:val="0"/>
        <w:autoSpaceDN w:val="0"/>
        <w:adjustRightInd w:val="0"/>
        <w:spacing w:after="240"/>
        <w:jc w:val="both"/>
        <w:rPr>
          <w:lang w:val="tr-TR"/>
        </w:rPr>
      </w:pPr>
      <w:proofErr w:type="spellStart"/>
      <w:r>
        <w:rPr>
          <w:lang w:val="tr-TR"/>
        </w:rPr>
        <w:t>BUSKİ’nin</w:t>
      </w:r>
      <w:proofErr w:type="spellEnd"/>
      <w:r>
        <w:rPr>
          <w:lang w:val="tr-TR"/>
        </w:rPr>
        <w:t xml:space="preserve"> 06.04.2026 tarih ve 369361 sayılı kurum görüşünde </w:t>
      </w:r>
      <w:r w:rsidRPr="004E270E">
        <w:rPr>
          <w:i/>
          <w:lang w:val="tr-TR"/>
        </w:rPr>
        <w:t xml:space="preserve">“İlgili taşınmazın (2354 ada 19 parsel) güney sınırında Nilüfer Çayı bulunmakta olup, </w:t>
      </w:r>
      <w:proofErr w:type="gramStart"/>
      <w:r w:rsidRPr="004E270E">
        <w:rPr>
          <w:i/>
          <w:lang w:val="tr-TR"/>
        </w:rPr>
        <w:t>…..</w:t>
      </w:r>
      <w:proofErr w:type="gramEnd"/>
      <w:r w:rsidRPr="004E270E">
        <w:rPr>
          <w:i/>
          <w:lang w:val="tr-TR"/>
        </w:rPr>
        <w:t xml:space="preserve"> Bu kapsamda Kurumumuzca "Nilüfer Çayı Islah Uygulama Projesi" hazırlatılmış olup, dere ıslahı yapım çalışmalarının bütçe imkanları ve programı doğrultusunda kısa ya da orta vadede tamamlanamayacağı öngörülmektedir, </w:t>
      </w:r>
      <w:proofErr w:type="gramStart"/>
      <w:r w:rsidRPr="004E270E">
        <w:rPr>
          <w:i/>
          <w:lang w:val="tr-TR"/>
        </w:rPr>
        <w:t>….</w:t>
      </w:r>
      <w:proofErr w:type="gramEnd"/>
      <w:r w:rsidRPr="004E270E">
        <w:rPr>
          <w:i/>
          <w:lang w:val="tr-TR"/>
        </w:rPr>
        <w:t xml:space="preserve"> DSİ 1. Bölge Müdürlüğü’nün taşkın alanları ile ilgili görüşünde "İmara açılacak alanların altyapı tedbirlerinden olan dere ıslahı yapılmadan bu alanların imara açılması sakıncalıdır." denilmekte olup, Kurumumuzca da bu görüş esas alınmaktadır</w:t>
      </w:r>
      <w:proofErr w:type="gramStart"/>
      <w:r w:rsidRPr="004E270E">
        <w:rPr>
          <w:i/>
          <w:lang w:val="tr-TR"/>
        </w:rPr>
        <w:t>….</w:t>
      </w:r>
      <w:proofErr w:type="gramEnd"/>
      <w:r w:rsidRPr="004E270E">
        <w:rPr>
          <w:i/>
          <w:lang w:val="tr-TR"/>
        </w:rPr>
        <w:t xml:space="preserve"> Genel Müdürlüğümüzce yürürlükteki mevzuata istinaden derelere ilişkin olarak DSİ 1. Bölge Müdürlüğü görüşü benimsenmekte olup, söz konusu imar değişikliği çalışmasına yönelik DSİ 1. Bölge Müdürlüğü uygun görüşünün Genel Müdürlüğümüze </w:t>
      </w:r>
      <w:r w:rsidRPr="004E270E">
        <w:rPr>
          <w:i/>
          <w:lang w:val="tr-TR"/>
        </w:rPr>
        <w:lastRenderedPageBreak/>
        <w:t>iletilmesi sonrası imar planı değişikliği çalışmasına ilişkin nihai Genel Müdürlük görüşümüz verilebilecektir.”</w:t>
      </w:r>
      <w:r w:rsidRPr="00606C4E">
        <w:rPr>
          <w:lang w:val="tr-TR"/>
        </w:rPr>
        <w:t xml:space="preserve"> denildiği, </w:t>
      </w:r>
    </w:p>
    <w:p w:rsidR="00606C4E" w:rsidRDefault="00606C4E" w:rsidP="004E270E">
      <w:pPr>
        <w:autoSpaceDE w:val="0"/>
        <w:autoSpaceDN w:val="0"/>
        <w:adjustRightInd w:val="0"/>
        <w:spacing w:after="240"/>
        <w:jc w:val="both"/>
        <w:rPr>
          <w:lang w:val="tr-TR"/>
        </w:rPr>
      </w:pPr>
      <w:proofErr w:type="gramStart"/>
      <w:r>
        <w:rPr>
          <w:lang w:val="tr-TR"/>
        </w:rPr>
        <w:t xml:space="preserve">DSİ 1. Bölge Müdürlüğü’nün 13.04.2026 tarih ve 7042684 sayılı kurum görüşünde </w:t>
      </w:r>
      <w:r w:rsidRPr="004E270E">
        <w:rPr>
          <w:i/>
          <w:lang w:val="tr-TR"/>
        </w:rPr>
        <w:t>“Nilüfer Çayı taşkın etki alanlarına yönelik Su Yönetimi Genel Müdürlüğü</w:t>
      </w:r>
      <w:r w:rsidR="004E270E" w:rsidRPr="004E270E">
        <w:rPr>
          <w:i/>
          <w:lang w:val="tr-TR"/>
        </w:rPr>
        <w:t xml:space="preserve"> </w:t>
      </w:r>
      <w:r w:rsidRPr="004E270E">
        <w:rPr>
          <w:i/>
          <w:lang w:val="tr-TR"/>
        </w:rPr>
        <w:t xml:space="preserve">tarafından hazırlanan </w:t>
      </w:r>
      <w:r w:rsidRPr="004E270E">
        <w:rPr>
          <w:bCs/>
          <w:i/>
          <w:lang w:val="tr-TR"/>
        </w:rPr>
        <w:t xml:space="preserve">"Susurluk Havzası Taşkın Yönetim Planı" </w:t>
      </w:r>
      <w:r w:rsidRPr="004E270E">
        <w:rPr>
          <w:i/>
          <w:lang w:val="tr-TR"/>
        </w:rPr>
        <w:t xml:space="preserve">çalışmaları kapsamında, Nilüfer Çayı taşkın tehlike alanlarının belirlendiği ve ekte yer alan </w:t>
      </w:r>
      <w:proofErr w:type="spellStart"/>
      <w:r w:rsidRPr="004E270E">
        <w:rPr>
          <w:i/>
          <w:lang w:val="tr-TR"/>
        </w:rPr>
        <w:t>döküman</w:t>
      </w:r>
      <w:proofErr w:type="spellEnd"/>
      <w:r w:rsidRPr="004E270E">
        <w:rPr>
          <w:i/>
          <w:lang w:val="tr-TR"/>
        </w:rPr>
        <w:t xml:space="preserve"> ile söz konusu taşınmazların kısmen </w:t>
      </w:r>
      <w:r w:rsidRPr="004E270E">
        <w:rPr>
          <w:bCs/>
          <w:i/>
          <w:lang w:val="tr-TR"/>
        </w:rPr>
        <w:t xml:space="preserve">Nilüfer Çayı taşkın etki alanında </w:t>
      </w:r>
      <w:r w:rsidRPr="004E270E">
        <w:rPr>
          <w:i/>
          <w:lang w:val="tr-TR"/>
        </w:rPr>
        <w:t xml:space="preserve">kaldığı ve mevcut doğal zemin kotu üzerindeki su derinlikleri görülmektedir. </w:t>
      </w:r>
      <w:proofErr w:type="gramEnd"/>
      <w:r w:rsidRPr="004E270E">
        <w:rPr>
          <w:i/>
          <w:lang w:val="tr-TR"/>
        </w:rPr>
        <w:t>Bu itibarla; bahse konu ıslah projesinin yerinde uygulanmadan taşınmazlarda yapılaşmaya gidilmesi riskli öngörülmektedir.”</w:t>
      </w:r>
      <w:r>
        <w:rPr>
          <w:lang w:val="tr-TR"/>
        </w:rPr>
        <w:t xml:space="preserve"> denildiği, </w:t>
      </w:r>
    </w:p>
    <w:p w:rsidR="00606C4E" w:rsidRDefault="004E270E" w:rsidP="004E270E">
      <w:pPr>
        <w:spacing w:before="240" w:after="240"/>
        <w:jc w:val="both"/>
        <w:rPr>
          <w:lang w:val="tr-TR"/>
        </w:rPr>
      </w:pPr>
      <w:proofErr w:type="spellStart"/>
      <w:proofErr w:type="gramStart"/>
      <w:r>
        <w:rPr>
          <w:lang w:val="tr-TR"/>
        </w:rPr>
        <w:t>BUSKİ’nin</w:t>
      </w:r>
      <w:proofErr w:type="spellEnd"/>
      <w:r>
        <w:rPr>
          <w:lang w:val="tr-TR"/>
        </w:rPr>
        <w:t xml:space="preserve"> 13.04.2026 tarih ve 371795 sayılı kurum görüşünde </w:t>
      </w:r>
      <w:r w:rsidRPr="004E270E">
        <w:rPr>
          <w:i/>
          <w:lang w:val="tr-TR"/>
        </w:rPr>
        <w:t xml:space="preserve">“…söz konusu imar değişikliğine yönelik 06.04.2026 tarihli yazımızda belirtilen hususlar geçerli olmakla birlikte 2354 ada 19 parsel çevresindeki alana yönelik </w:t>
      </w:r>
      <w:r>
        <w:rPr>
          <w:i/>
          <w:lang w:val="tr-TR"/>
        </w:rPr>
        <w:t>21.09.2020 tarihli</w:t>
      </w:r>
      <w:r w:rsidRPr="004E270E">
        <w:rPr>
          <w:i/>
          <w:lang w:val="tr-TR"/>
        </w:rPr>
        <w:t xml:space="preserve"> yazımızda belirtildiği üzere 409 A ve Cebeci Sokak 2A da bulunan fabrika ve trafo binası Genel Müdürlüğümüzce onaylı Nilüfer Çayı Islah Uygulama Projesinde belirlenen ıslah bandı dışında kalmaktadır.” </w:t>
      </w:r>
      <w:r>
        <w:rPr>
          <w:lang w:val="tr-TR"/>
        </w:rPr>
        <w:t xml:space="preserve">denildiği tespit edilmiştir. </w:t>
      </w:r>
      <w:proofErr w:type="gramEnd"/>
    </w:p>
    <w:p w:rsidR="00E83A95" w:rsidRPr="00606C4E" w:rsidRDefault="004E270E" w:rsidP="004E270E">
      <w:pPr>
        <w:spacing w:before="240" w:after="240"/>
        <w:jc w:val="both"/>
        <w:rPr>
          <w:lang w:val="tr-TR"/>
        </w:rPr>
      </w:pPr>
      <w:proofErr w:type="spellStart"/>
      <w:r>
        <w:rPr>
          <w:lang w:val="tr-TR"/>
        </w:rPr>
        <w:t>BUSKİ’nin</w:t>
      </w:r>
      <w:proofErr w:type="spellEnd"/>
      <w:r>
        <w:rPr>
          <w:lang w:val="tr-TR"/>
        </w:rPr>
        <w:t xml:space="preserve"> 06.04.2026 tarih ve 369361 sayılı kurum görüşünde nihai görüş için DSİ 1. Bölge Müdürlüğü’nden görüş alınması gerekliliği bildirilmiş olsa da, DSİ 1. Bölge Müdürlüğü’nün olumsuz görüşü doğrultusunda tekrar nihai görüş alınması gerekmediği mütalaa edilmiştir. </w:t>
      </w:r>
    </w:p>
    <w:p w:rsidR="00612E6F" w:rsidRDefault="00293574" w:rsidP="00800AA1">
      <w:pPr>
        <w:tabs>
          <w:tab w:val="left" w:pos="709"/>
        </w:tabs>
        <w:spacing w:line="276" w:lineRule="auto"/>
        <w:jc w:val="both"/>
        <w:rPr>
          <w:szCs w:val="24"/>
          <w:lang w:val="tr-TR"/>
        </w:rPr>
      </w:pPr>
      <w:proofErr w:type="gramStart"/>
      <w:r w:rsidRPr="00345232">
        <w:rPr>
          <w:b/>
          <w:szCs w:val="24"/>
          <w:u w:val="single"/>
          <w:lang w:val="tr-TR"/>
        </w:rPr>
        <w:t>KOMİSYON GÖRÜŞÜ:</w:t>
      </w:r>
      <w:r w:rsidRPr="00345232">
        <w:rPr>
          <w:b/>
          <w:szCs w:val="24"/>
          <w:lang w:val="tr-TR"/>
        </w:rPr>
        <w:t xml:space="preserve"> </w:t>
      </w:r>
      <w:r w:rsidR="00C96BB2">
        <w:rPr>
          <w:szCs w:val="24"/>
          <w:lang w:val="tr-TR"/>
        </w:rPr>
        <w:t>Yapılan inceleme sonucu</w:t>
      </w:r>
      <w:r w:rsidR="00FE6107">
        <w:rPr>
          <w:szCs w:val="24"/>
          <w:lang w:val="tr-TR"/>
        </w:rPr>
        <w:t xml:space="preserve">, </w:t>
      </w:r>
      <w:r w:rsidR="004E270E">
        <w:rPr>
          <w:szCs w:val="24"/>
          <w:lang w:val="tr-TR"/>
        </w:rPr>
        <w:t>Panayır Mahallesi 2354 ada 19 parsel</w:t>
      </w:r>
      <w:r w:rsidR="00FE6107">
        <w:rPr>
          <w:szCs w:val="24"/>
          <w:lang w:val="tr-TR"/>
        </w:rPr>
        <w:t xml:space="preserve"> ve çevresindeki tescilsiz alandaki park alanı ile 5951 ada 10 parseldeki Ticaret Alanı</w:t>
      </w:r>
      <w:r w:rsidR="004E270E">
        <w:rPr>
          <w:szCs w:val="24"/>
          <w:lang w:val="tr-TR"/>
        </w:rPr>
        <w:t xml:space="preserve"> </w:t>
      </w:r>
      <w:r w:rsidR="00FE6107">
        <w:rPr>
          <w:szCs w:val="24"/>
          <w:lang w:val="tr-TR"/>
        </w:rPr>
        <w:t xml:space="preserve">fonksiyonlarının yer değiştirilmesi şeklinde </w:t>
      </w:r>
      <w:r w:rsidR="008402A0">
        <w:rPr>
          <w:szCs w:val="24"/>
          <w:lang w:val="tr-TR"/>
        </w:rPr>
        <w:t xml:space="preserve">talep edilen plan değişikliği talebinin kurum görüşlerine aykırı ve </w:t>
      </w:r>
      <w:bookmarkStart w:id="0" w:name="_GoBack"/>
      <w:bookmarkEnd w:id="0"/>
      <w:r w:rsidR="00FE6107">
        <w:rPr>
          <w:szCs w:val="24"/>
          <w:lang w:val="tr-TR"/>
        </w:rPr>
        <w:t>plan</w:t>
      </w:r>
      <w:r w:rsidR="00D52D13">
        <w:rPr>
          <w:szCs w:val="24"/>
          <w:lang w:val="tr-TR"/>
        </w:rPr>
        <w:t xml:space="preserve"> bütünlüğünü bozucu</w:t>
      </w:r>
      <w:r w:rsidR="00082278">
        <w:rPr>
          <w:iCs/>
          <w:szCs w:val="24"/>
        </w:rPr>
        <w:t xml:space="preserve"> </w:t>
      </w:r>
      <w:proofErr w:type="spellStart"/>
      <w:r w:rsidR="00082278">
        <w:rPr>
          <w:iCs/>
          <w:szCs w:val="24"/>
        </w:rPr>
        <w:t>olması</w:t>
      </w:r>
      <w:proofErr w:type="spellEnd"/>
      <w:r w:rsidR="00082278">
        <w:rPr>
          <w:iCs/>
          <w:szCs w:val="24"/>
        </w:rPr>
        <w:t xml:space="preserve"> </w:t>
      </w:r>
      <w:r w:rsidR="00800AA1" w:rsidRPr="00800AA1">
        <w:rPr>
          <w:bCs/>
          <w:szCs w:val="24"/>
          <w:lang w:val="tr-TR"/>
        </w:rPr>
        <w:t>sebebiyle</w:t>
      </w:r>
      <w:r w:rsidR="00612E6F">
        <w:rPr>
          <w:szCs w:val="24"/>
          <w:lang w:val="tr-TR"/>
        </w:rPr>
        <w:t xml:space="preserve"> </w:t>
      </w:r>
      <w:r w:rsidR="00612E6F" w:rsidRPr="00DA754F">
        <w:rPr>
          <w:bCs/>
          <w:szCs w:val="24"/>
          <w:lang w:val="tr-TR"/>
        </w:rPr>
        <w:t xml:space="preserve">İmar ve Bayındırlık Komisyonu toplantısına katılan üyelerin oybirliği/oyçokluğu </w:t>
      </w:r>
      <w:r w:rsidR="00612E6F">
        <w:rPr>
          <w:bCs/>
          <w:szCs w:val="24"/>
          <w:lang w:val="tr-TR"/>
        </w:rPr>
        <w:t xml:space="preserve">ile </w:t>
      </w:r>
      <w:r w:rsidR="00612E6F" w:rsidRPr="00144562">
        <w:rPr>
          <w:b/>
          <w:bCs/>
          <w:szCs w:val="24"/>
          <w:lang w:val="tr-TR"/>
        </w:rPr>
        <w:t>reddine</w:t>
      </w:r>
      <w:r w:rsidR="00612E6F">
        <w:rPr>
          <w:bCs/>
          <w:szCs w:val="24"/>
          <w:lang w:val="tr-TR"/>
        </w:rPr>
        <w:t xml:space="preserve"> karar verilmiştir. </w:t>
      </w:r>
      <w:proofErr w:type="gramEnd"/>
    </w:p>
    <w:p w:rsidR="00612E6F" w:rsidRDefault="00612E6F" w:rsidP="00800AA1">
      <w:pPr>
        <w:tabs>
          <w:tab w:val="left" w:pos="709"/>
        </w:tabs>
        <w:spacing w:line="276" w:lineRule="auto"/>
        <w:jc w:val="both"/>
        <w:rPr>
          <w:szCs w:val="24"/>
          <w:lang w:val="tr-TR"/>
        </w:rPr>
      </w:pPr>
    </w:p>
    <w:p w:rsidR="005D68BC" w:rsidRPr="00345232" w:rsidRDefault="00293574" w:rsidP="00800AA1">
      <w:pPr>
        <w:spacing w:line="276" w:lineRule="auto"/>
        <w:ind w:firstLine="720"/>
        <w:jc w:val="both"/>
        <w:rPr>
          <w:szCs w:val="24"/>
          <w:lang w:val="tr-TR"/>
        </w:rPr>
      </w:pPr>
      <w:r w:rsidRPr="00345232">
        <w:rPr>
          <w:szCs w:val="24"/>
          <w:lang w:val="tr-TR"/>
        </w:rPr>
        <w:t>Belediye Meclisine arz olunur.</w:t>
      </w:r>
    </w:p>
    <w:p w:rsidR="00962288" w:rsidRPr="00345232" w:rsidRDefault="00962288" w:rsidP="00800AA1">
      <w:pPr>
        <w:spacing w:line="276" w:lineRule="auto"/>
        <w:jc w:val="both"/>
        <w:rPr>
          <w:szCs w:val="24"/>
          <w:lang w:val="tr-TR"/>
        </w:rPr>
      </w:pPr>
    </w:p>
    <w:p w:rsidR="001647DD" w:rsidRPr="00345232" w:rsidRDefault="001647DD" w:rsidP="00800AA1">
      <w:pPr>
        <w:spacing w:line="276" w:lineRule="auto"/>
        <w:jc w:val="both"/>
        <w:rPr>
          <w:szCs w:val="24"/>
          <w:lang w:val="tr-TR"/>
        </w:rPr>
      </w:pPr>
    </w:p>
    <w:tbl>
      <w:tblPr>
        <w:tblW w:w="0" w:type="auto"/>
        <w:tblLook w:val="04A0" w:firstRow="1" w:lastRow="0" w:firstColumn="1" w:lastColumn="0" w:noHBand="0" w:noVBand="1"/>
      </w:tblPr>
      <w:tblGrid>
        <w:gridCol w:w="3111"/>
        <w:gridCol w:w="1819"/>
        <w:gridCol w:w="1699"/>
        <w:gridCol w:w="3232"/>
      </w:tblGrid>
      <w:tr w:rsidR="000C6460" w:rsidRPr="00345232" w:rsidTr="008E3322">
        <w:trPr>
          <w:trHeight w:val="57"/>
        </w:trPr>
        <w:tc>
          <w:tcPr>
            <w:tcW w:w="3111" w:type="dxa"/>
          </w:tcPr>
          <w:p w:rsidR="000C6460" w:rsidRPr="00345232" w:rsidRDefault="000C6460" w:rsidP="00800AA1">
            <w:pPr>
              <w:spacing w:line="276" w:lineRule="auto"/>
              <w:jc w:val="center"/>
              <w:rPr>
                <w:b/>
                <w:szCs w:val="24"/>
                <w:lang w:val="tr-TR"/>
              </w:rPr>
            </w:pPr>
            <w:r w:rsidRPr="00345232">
              <w:rPr>
                <w:b/>
                <w:szCs w:val="24"/>
                <w:lang w:val="tr-TR"/>
              </w:rPr>
              <w:t>BAŞKAN</w:t>
            </w:r>
          </w:p>
          <w:p w:rsidR="000C6460" w:rsidRPr="00345232" w:rsidRDefault="000C6460" w:rsidP="00800AA1">
            <w:pPr>
              <w:pStyle w:val="AralkYok"/>
              <w:spacing w:line="276" w:lineRule="auto"/>
              <w:jc w:val="center"/>
            </w:pPr>
            <w:r w:rsidRPr="00345232">
              <w:rPr>
                <w:bCs/>
              </w:rPr>
              <w:t>RECEP ÇOHAN</w:t>
            </w:r>
          </w:p>
        </w:tc>
        <w:tc>
          <w:tcPr>
            <w:tcW w:w="3518" w:type="dxa"/>
            <w:gridSpan w:val="2"/>
          </w:tcPr>
          <w:p w:rsidR="000C6460" w:rsidRPr="00345232" w:rsidRDefault="00345232" w:rsidP="00800AA1">
            <w:pPr>
              <w:spacing w:line="276" w:lineRule="auto"/>
              <w:ind w:right="1"/>
              <w:jc w:val="center"/>
              <w:rPr>
                <w:b/>
                <w:szCs w:val="24"/>
                <w:lang w:val="tr-TR"/>
              </w:rPr>
            </w:pPr>
            <w:r>
              <w:rPr>
                <w:b/>
                <w:szCs w:val="24"/>
                <w:lang w:val="tr-TR"/>
              </w:rPr>
              <w:t xml:space="preserve"> </w:t>
            </w:r>
            <w:r w:rsidR="000C6460" w:rsidRPr="00345232">
              <w:rPr>
                <w:b/>
                <w:szCs w:val="24"/>
                <w:lang w:val="tr-TR"/>
              </w:rPr>
              <w:t>BAŞKAN YARD.</w:t>
            </w:r>
          </w:p>
          <w:p w:rsidR="000C6460" w:rsidRPr="00345232" w:rsidRDefault="00345232" w:rsidP="00800AA1">
            <w:pPr>
              <w:pStyle w:val="AralkYok"/>
              <w:spacing w:line="276" w:lineRule="auto"/>
              <w:jc w:val="center"/>
            </w:pPr>
            <w:r>
              <w:t xml:space="preserve"> </w:t>
            </w:r>
            <w:r w:rsidR="000C6460" w:rsidRPr="00345232">
              <w:t xml:space="preserve"> FATİH VARDAR</w:t>
            </w:r>
            <w:r>
              <w:t xml:space="preserve">  </w:t>
            </w:r>
            <w:r w:rsidR="000C6460" w:rsidRPr="00345232">
              <w:t xml:space="preserve"> </w:t>
            </w:r>
          </w:p>
          <w:p w:rsidR="000C6460" w:rsidRPr="00345232" w:rsidRDefault="000C6460" w:rsidP="00800AA1">
            <w:pPr>
              <w:pStyle w:val="AralkYok"/>
              <w:spacing w:line="276" w:lineRule="auto"/>
              <w:jc w:val="center"/>
            </w:pPr>
          </w:p>
          <w:p w:rsidR="00BD5054" w:rsidRPr="00345232" w:rsidRDefault="00BD5054" w:rsidP="00800AA1">
            <w:pPr>
              <w:pStyle w:val="AralkYok"/>
              <w:spacing w:line="276" w:lineRule="auto"/>
              <w:jc w:val="center"/>
            </w:pPr>
          </w:p>
          <w:p w:rsidR="00BD5054" w:rsidRPr="00345232" w:rsidRDefault="00BD5054" w:rsidP="00800AA1">
            <w:pPr>
              <w:pStyle w:val="AralkYok"/>
              <w:spacing w:line="276" w:lineRule="auto"/>
              <w:jc w:val="center"/>
            </w:pPr>
          </w:p>
        </w:tc>
        <w:tc>
          <w:tcPr>
            <w:tcW w:w="3232" w:type="dxa"/>
          </w:tcPr>
          <w:p w:rsidR="000C6460" w:rsidRPr="00345232" w:rsidRDefault="00345232" w:rsidP="00800AA1">
            <w:pPr>
              <w:spacing w:line="276" w:lineRule="auto"/>
              <w:jc w:val="center"/>
              <w:rPr>
                <w:b/>
                <w:szCs w:val="24"/>
                <w:lang w:val="tr-TR"/>
              </w:rPr>
            </w:pPr>
            <w:r>
              <w:rPr>
                <w:b/>
                <w:szCs w:val="24"/>
                <w:lang w:val="tr-TR"/>
              </w:rPr>
              <w:t xml:space="preserve"> </w:t>
            </w:r>
            <w:r w:rsidR="000C6460" w:rsidRPr="00345232">
              <w:rPr>
                <w:b/>
                <w:szCs w:val="24"/>
                <w:lang w:val="tr-TR"/>
              </w:rPr>
              <w:t xml:space="preserve"> ÜYE</w:t>
            </w:r>
          </w:p>
          <w:p w:rsidR="000C6460" w:rsidRPr="00345232" w:rsidRDefault="00BD5054" w:rsidP="00800AA1">
            <w:pPr>
              <w:pStyle w:val="AralkYok"/>
              <w:spacing w:line="276" w:lineRule="auto"/>
              <w:jc w:val="center"/>
            </w:pPr>
            <w:r w:rsidRPr="00345232">
              <w:t>ÖZGE KAYA</w:t>
            </w:r>
          </w:p>
          <w:p w:rsidR="009C15A5" w:rsidRPr="00345232" w:rsidRDefault="009C15A5" w:rsidP="00800AA1">
            <w:pPr>
              <w:pStyle w:val="AralkYok"/>
              <w:spacing w:line="276" w:lineRule="auto"/>
              <w:jc w:val="center"/>
            </w:pPr>
          </w:p>
          <w:p w:rsidR="007A4BA5" w:rsidRPr="00345232" w:rsidRDefault="007A4BA5" w:rsidP="00800AA1">
            <w:pPr>
              <w:pStyle w:val="AralkYok"/>
              <w:spacing w:line="276" w:lineRule="auto"/>
              <w:jc w:val="center"/>
            </w:pPr>
          </w:p>
          <w:p w:rsidR="007A4BA5" w:rsidRPr="00345232" w:rsidRDefault="007A4BA5" w:rsidP="00800AA1">
            <w:pPr>
              <w:pStyle w:val="AralkYok"/>
              <w:spacing w:line="276" w:lineRule="auto"/>
              <w:jc w:val="center"/>
            </w:pPr>
          </w:p>
          <w:p w:rsidR="009C15A5" w:rsidRPr="00345232" w:rsidRDefault="009C15A5" w:rsidP="00800AA1">
            <w:pPr>
              <w:pStyle w:val="AralkYok"/>
              <w:spacing w:line="276" w:lineRule="auto"/>
              <w:jc w:val="center"/>
            </w:pPr>
          </w:p>
        </w:tc>
      </w:tr>
      <w:tr w:rsidR="000C6460" w:rsidRPr="00345232" w:rsidTr="008E3322">
        <w:trPr>
          <w:trHeight w:val="57"/>
        </w:trPr>
        <w:tc>
          <w:tcPr>
            <w:tcW w:w="4930" w:type="dxa"/>
            <w:gridSpan w:val="2"/>
          </w:tcPr>
          <w:p w:rsidR="000C6460" w:rsidRPr="00345232" w:rsidRDefault="00345232" w:rsidP="00800AA1">
            <w:pPr>
              <w:spacing w:line="276" w:lineRule="auto"/>
              <w:rPr>
                <w:b/>
                <w:szCs w:val="24"/>
                <w:lang w:val="tr-TR"/>
              </w:rPr>
            </w:pPr>
            <w:r>
              <w:rPr>
                <w:b/>
                <w:szCs w:val="24"/>
                <w:lang w:val="tr-TR"/>
              </w:rPr>
              <w:t xml:space="preserve">                 </w:t>
            </w:r>
            <w:r w:rsidR="000C6460" w:rsidRPr="00345232">
              <w:rPr>
                <w:b/>
                <w:szCs w:val="24"/>
                <w:lang w:val="tr-TR"/>
              </w:rPr>
              <w:t>ÜYE</w:t>
            </w:r>
          </w:p>
          <w:p w:rsidR="000C6460" w:rsidRPr="00345232" w:rsidRDefault="00345232" w:rsidP="00800AA1">
            <w:pPr>
              <w:spacing w:line="276" w:lineRule="auto"/>
              <w:rPr>
                <w:szCs w:val="24"/>
                <w:lang w:val="tr-TR"/>
              </w:rPr>
            </w:pPr>
            <w:r>
              <w:rPr>
                <w:bCs/>
                <w:szCs w:val="24"/>
                <w:lang w:val="tr-TR"/>
              </w:rPr>
              <w:t xml:space="preserve">           </w:t>
            </w:r>
            <w:r w:rsidR="000C6460" w:rsidRPr="00345232">
              <w:rPr>
                <w:bCs/>
                <w:szCs w:val="24"/>
                <w:lang w:val="tr-TR"/>
              </w:rPr>
              <w:t>GÜRKAN BİLGİN</w:t>
            </w:r>
            <w:r>
              <w:rPr>
                <w:bCs/>
                <w:szCs w:val="24"/>
                <w:lang w:val="tr-TR"/>
              </w:rPr>
              <w:t xml:space="preserve">   </w:t>
            </w:r>
          </w:p>
        </w:tc>
        <w:tc>
          <w:tcPr>
            <w:tcW w:w="4931" w:type="dxa"/>
            <w:gridSpan w:val="2"/>
            <w:hideMark/>
          </w:tcPr>
          <w:p w:rsidR="000C6460" w:rsidRPr="00345232" w:rsidRDefault="000C6460" w:rsidP="00800AA1">
            <w:pPr>
              <w:spacing w:line="276" w:lineRule="auto"/>
              <w:jc w:val="center"/>
              <w:rPr>
                <w:b/>
                <w:szCs w:val="24"/>
                <w:lang w:val="tr-TR"/>
              </w:rPr>
            </w:pPr>
            <w:r w:rsidRPr="00345232">
              <w:rPr>
                <w:b/>
                <w:szCs w:val="24"/>
                <w:lang w:val="tr-TR"/>
              </w:rPr>
              <w:t>ÜYE</w:t>
            </w:r>
          </w:p>
          <w:p w:rsidR="000C6460" w:rsidRPr="00345232" w:rsidRDefault="000C6460" w:rsidP="00800AA1">
            <w:pPr>
              <w:spacing w:line="276" w:lineRule="auto"/>
              <w:jc w:val="center"/>
              <w:rPr>
                <w:szCs w:val="24"/>
                <w:lang w:val="tr-TR"/>
              </w:rPr>
            </w:pPr>
            <w:r w:rsidRPr="00345232">
              <w:rPr>
                <w:bCs/>
                <w:szCs w:val="24"/>
                <w:lang w:val="tr-TR"/>
              </w:rPr>
              <w:t>GÖKHAN TUDAN</w:t>
            </w:r>
          </w:p>
        </w:tc>
      </w:tr>
    </w:tbl>
    <w:p w:rsidR="00DE1F62" w:rsidRPr="00345232" w:rsidRDefault="00DE1F62" w:rsidP="008E3322">
      <w:pPr>
        <w:spacing w:after="120" w:line="276" w:lineRule="auto"/>
        <w:ind w:right="140"/>
        <w:jc w:val="both"/>
        <w:rPr>
          <w:szCs w:val="24"/>
          <w:highlight w:val="yellow"/>
          <w:lang w:val="tr-TR"/>
        </w:rPr>
      </w:pPr>
    </w:p>
    <w:sectPr w:rsidR="00DE1F62" w:rsidRPr="00345232" w:rsidSect="00525AD2">
      <w:headerReference w:type="default" r:id="rId9"/>
      <w:footerReference w:type="default" r:id="rId10"/>
      <w:pgSz w:w="11906" w:h="16838" w:code="9"/>
      <w:pgMar w:top="2835" w:right="851" w:bottom="1134" w:left="1134" w:header="567" w:footer="567"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087" w:rsidRDefault="00A22087">
      <w:r>
        <w:separator/>
      </w:r>
    </w:p>
  </w:endnote>
  <w:endnote w:type="continuationSeparator" w:id="0">
    <w:p w:rsidR="00A22087" w:rsidRDefault="00A22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C3C" w:rsidRDefault="00931C3C">
    <w:pPr>
      <w:pStyle w:val="Altbilgi"/>
      <w:rPr>
        <w:b/>
        <w:sz w:val="16"/>
        <w:lang w:val="tr-TR"/>
      </w:rPr>
    </w:pPr>
  </w:p>
  <w:p w:rsidR="00931C3C" w:rsidRDefault="00931C3C">
    <w:pPr>
      <w:pStyle w:val="Altbilgi"/>
      <w:rPr>
        <w:b/>
        <w:sz w:val="16"/>
        <w:lang w:val="tr-TR"/>
      </w:rPr>
    </w:pPr>
    <w:r>
      <w:rPr>
        <w:b/>
        <w:sz w:val="16"/>
        <w:lang w:val="tr-TR"/>
      </w:rPr>
      <w:tab/>
    </w:r>
    <w:r>
      <w:rPr>
        <w:b/>
        <w:sz w:val="16"/>
        <w:lang w:val="tr-T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087" w:rsidRDefault="00A22087">
      <w:r>
        <w:separator/>
      </w:r>
    </w:p>
  </w:footnote>
  <w:footnote w:type="continuationSeparator" w:id="0">
    <w:p w:rsidR="00A22087" w:rsidRDefault="00A220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4"/>
      <w:gridCol w:w="5506"/>
      <w:gridCol w:w="2865"/>
    </w:tblGrid>
    <w:tr w:rsidR="00931C3C" w:rsidTr="007429C2">
      <w:trPr>
        <w:cantSplit/>
        <w:trHeight w:val="845"/>
      </w:trPr>
      <w:tc>
        <w:tcPr>
          <w:tcW w:w="1724" w:type="dxa"/>
          <w:vMerge w:val="restart"/>
        </w:tcPr>
        <w:p w:rsidR="00931C3C" w:rsidRDefault="00931C3C">
          <w:pPr>
            <w:pStyle w:val="stbilgi"/>
            <w:jc w:val="center"/>
            <w:rPr>
              <w:rFonts w:ascii="Arial" w:hAnsi="Arial"/>
            </w:rPr>
          </w:pPr>
        </w:p>
        <w:p w:rsidR="00931C3C" w:rsidRDefault="00931C3C" w:rsidP="0057565B">
          <w:pPr>
            <w:pStyle w:val="stbilgi"/>
            <w:rPr>
              <w:rFonts w:ascii="Arial" w:hAnsi="Arial"/>
            </w:rPr>
          </w:pPr>
          <w:r>
            <w:rPr>
              <w:rFonts w:ascii="Arial" w:hAnsi="Arial"/>
              <w:noProof/>
              <w:lang w:val="tr-TR"/>
            </w:rPr>
            <w:drawing>
              <wp:inline distT="0" distB="0" distL="0" distR="0" wp14:anchorId="02B532F7" wp14:editId="7C70D31E">
                <wp:extent cx="925033" cy="967563"/>
                <wp:effectExtent l="0" t="0" r="0" b="0"/>
                <wp:docPr id="1" name="Resim 1" descr="OGA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OGAZI"/>
                        <pic:cNvPicPr>
                          <a:picLocks noChangeAspect="1" noChangeArrowheads="1"/>
                        </pic:cNvPicPr>
                      </pic:nvPicPr>
                      <pic:blipFill>
                        <a:blip r:embed="rId1"/>
                        <a:srcRect/>
                        <a:stretch>
                          <a:fillRect/>
                        </a:stretch>
                      </pic:blipFill>
                      <pic:spPr bwMode="auto">
                        <a:xfrm>
                          <a:off x="0" y="0"/>
                          <a:ext cx="928675" cy="971372"/>
                        </a:xfrm>
                        <a:prstGeom prst="rect">
                          <a:avLst/>
                        </a:prstGeom>
                        <a:noFill/>
                        <a:ln w="9525">
                          <a:noFill/>
                          <a:miter lim="800000"/>
                          <a:headEnd/>
                          <a:tailEnd/>
                        </a:ln>
                      </pic:spPr>
                    </pic:pic>
                  </a:graphicData>
                </a:graphic>
              </wp:inline>
            </w:drawing>
          </w:r>
        </w:p>
      </w:tc>
      <w:tc>
        <w:tcPr>
          <w:tcW w:w="5506" w:type="dxa"/>
          <w:vMerge w:val="restart"/>
          <w:vAlign w:val="center"/>
        </w:tcPr>
        <w:p w:rsidR="00931C3C" w:rsidRPr="0029597F" w:rsidRDefault="00931C3C">
          <w:pPr>
            <w:pStyle w:val="stbilgi"/>
            <w:jc w:val="center"/>
            <w:rPr>
              <w:b/>
              <w:szCs w:val="28"/>
            </w:rPr>
          </w:pPr>
          <w:r w:rsidRPr="0029597F">
            <w:rPr>
              <w:b/>
              <w:szCs w:val="28"/>
            </w:rPr>
            <w:t>T.C.</w:t>
          </w:r>
        </w:p>
        <w:p w:rsidR="00931C3C" w:rsidRPr="0029597F" w:rsidRDefault="00931C3C">
          <w:pPr>
            <w:pStyle w:val="stbilgi"/>
            <w:jc w:val="center"/>
            <w:rPr>
              <w:b/>
              <w:szCs w:val="28"/>
            </w:rPr>
          </w:pPr>
          <w:r w:rsidRPr="0029597F">
            <w:rPr>
              <w:b/>
              <w:szCs w:val="28"/>
            </w:rPr>
            <w:t>OSMANGAZİ BELEDİYE MECLİSİ</w:t>
          </w:r>
        </w:p>
        <w:p w:rsidR="00931C3C" w:rsidRPr="0029597F" w:rsidRDefault="00931C3C">
          <w:pPr>
            <w:pStyle w:val="stbilgi"/>
            <w:jc w:val="center"/>
            <w:rPr>
              <w:rFonts w:ascii="Arial" w:hAnsi="Arial"/>
              <w:b/>
              <w:szCs w:val="30"/>
            </w:rPr>
          </w:pPr>
          <w:r w:rsidRPr="0029597F">
            <w:rPr>
              <w:b/>
              <w:szCs w:val="28"/>
            </w:rPr>
            <w:t>KOMİSYON RAPORLARI</w:t>
          </w:r>
        </w:p>
      </w:tc>
      <w:tc>
        <w:tcPr>
          <w:tcW w:w="2865" w:type="dxa"/>
        </w:tcPr>
        <w:p w:rsidR="00931C3C" w:rsidRPr="00B2351B" w:rsidRDefault="00931C3C" w:rsidP="00FA6797">
          <w:pPr>
            <w:pStyle w:val="stbilgi"/>
            <w:spacing w:before="120"/>
            <w:rPr>
              <w:b/>
              <w:szCs w:val="24"/>
            </w:rPr>
          </w:pPr>
        </w:p>
      </w:tc>
    </w:tr>
    <w:tr w:rsidR="00931C3C" w:rsidTr="007429C2">
      <w:trPr>
        <w:cantSplit/>
        <w:trHeight w:val="701"/>
      </w:trPr>
      <w:tc>
        <w:tcPr>
          <w:tcW w:w="1724" w:type="dxa"/>
          <w:vMerge/>
        </w:tcPr>
        <w:p w:rsidR="00931C3C" w:rsidRDefault="00931C3C" w:rsidP="0057565B">
          <w:pPr>
            <w:pStyle w:val="stbilgi"/>
            <w:rPr>
              <w:rFonts w:ascii="Arial" w:hAnsi="Arial"/>
              <w:noProof/>
              <w:lang w:val="tr-TR"/>
            </w:rPr>
          </w:pPr>
        </w:p>
      </w:tc>
      <w:tc>
        <w:tcPr>
          <w:tcW w:w="5506" w:type="dxa"/>
          <w:vMerge/>
          <w:vAlign w:val="center"/>
        </w:tcPr>
        <w:p w:rsidR="00931C3C" w:rsidRPr="0029597F" w:rsidRDefault="00931C3C">
          <w:pPr>
            <w:pStyle w:val="stbilgi"/>
            <w:jc w:val="center"/>
            <w:rPr>
              <w:rFonts w:ascii="Arial" w:hAnsi="Arial"/>
              <w:b/>
              <w:szCs w:val="30"/>
            </w:rPr>
          </w:pPr>
        </w:p>
      </w:tc>
      <w:tc>
        <w:tcPr>
          <w:tcW w:w="2865" w:type="dxa"/>
        </w:tcPr>
        <w:p w:rsidR="00931C3C" w:rsidRPr="002F4F81" w:rsidRDefault="00931C3C" w:rsidP="005D68BC">
          <w:pPr>
            <w:rPr>
              <w:b/>
            </w:rPr>
          </w:pPr>
        </w:p>
      </w:tc>
    </w:tr>
    <w:tr w:rsidR="00931C3C" w:rsidTr="007429C2">
      <w:trPr>
        <w:cantSplit/>
        <w:trHeight w:val="701"/>
      </w:trPr>
      <w:tc>
        <w:tcPr>
          <w:tcW w:w="1724" w:type="dxa"/>
          <w:vMerge/>
        </w:tcPr>
        <w:p w:rsidR="00931C3C" w:rsidRDefault="00931C3C" w:rsidP="0057565B">
          <w:pPr>
            <w:pStyle w:val="stbilgi"/>
            <w:rPr>
              <w:rFonts w:ascii="Arial" w:hAnsi="Arial"/>
              <w:noProof/>
              <w:lang w:val="tr-TR"/>
            </w:rPr>
          </w:pPr>
        </w:p>
      </w:tc>
      <w:tc>
        <w:tcPr>
          <w:tcW w:w="5506" w:type="dxa"/>
          <w:vAlign w:val="center"/>
        </w:tcPr>
        <w:p w:rsidR="00931C3C" w:rsidRPr="00B4682A" w:rsidRDefault="00931C3C" w:rsidP="008A08CA">
          <w:pPr>
            <w:pStyle w:val="stbilgi"/>
            <w:rPr>
              <w:rFonts w:ascii="Arial" w:hAnsi="Arial"/>
              <w:b/>
              <w:sz w:val="30"/>
              <w:szCs w:val="30"/>
            </w:rPr>
          </w:pPr>
          <w:r w:rsidRPr="00B42F03">
            <w:rPr>
              <w:b/>
            </w:rPr>
            <w:t>İMAR VE BAYINDIRLIK KOMİSYON RAPORU</w:t>
          </w:r>
        </w:p>
      </w:tc>
      <w:tc>
        <w:tcPr>
          <w:tcW w:w="2865" w:type="dxa"/>
        </w:tcPr>
        <w:p w:rsidR="00931C3C" w:rsidRPr="00E42144" w:rsidRDefault="00931C3C" w:rsidP="007250A9">
          <w:pPr>
            <w:pStyle w:val="stbilgi"/>
            <w:tabs>
              <w:tab w:val="clear" w:pos="4536"/>
              <w:tab w:val="clear" w:pos="9072"/>
              <w:tab w:val="center" w:pos="1362"/>
            </w:tabs>
            <w:spacing w:before="120"/>
            <w:rPr>
              <w:b/>
              <w:sz w:val="32"/>
              <w:szCs w:val="32"/>
            </w:rPr>
          </w:pPr>
        </w:p>
      </w:tc>
    </w:tr>
  </w:tbl>
  <w:p w:rsidR="00931C3C" w:rsidRDefault="002E6F7D">
    <w:pPr>
      <w:pStyle w:val="stbilgi"/>
    </w:pPr>
    <w:r>
      <w:rPr>
        <w:noProof/>
        <w:lang w:val="tr-TR"/>
      </w:rPr>
      <mc:AlternateContent>
        <mc:Choice Requires="wps">
          <w:drawing>
            <wp:anchor distT="0" distB="0" distL="114300" distR="114300" simplePos="0" relativeHeight="251658240" behindDoc="0" locked="0" layoutInCell="1" allowOverlap="1">
              <wp:simplePos x="0" y="0"/>
              <wp:positionH relativeFrom="column">
                <wp:posOffset>-108585</wp:posOffset>
              </wp:positionH>
              <wp:positionV relativeFrom="paragraph">
                <wp:posOffset>63500</wp:posOffset>
              </wp:positionV>
              <wp:extent cx="6420485" cy="8204835"/>
              <wp:effectExtent l="0" t="0" r="0" b="57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0485" cy="8204835"/>
                      </a:xfrm>
                      <a:prstGeom prst="rect">
                        <a:avLst/>
                      </a:prstGeom>
                      <a:solidFill>
                        <a:srgbClr val="FFFFFF"/>
                      </a:solidFill>
                      <a:ln w="9525">
                        <a:solidFill>
                          <a:srgbClr val="000000"/>
                        </a:solidFill>
                        <a:miter lim="800000"/>
                        <a:headEnd/>
                        <a:tailEnd/>
                      </a:ln>
                    </wps:spPr>
                    <wps:txbx>
                      <w:txbxContent>
                        <w:p w:rsidR="00931C3C" w:rsidRDefault="00931C3C" w:rsidP="00EC624D">
                          <w:pPr>
                            <w:pStyle w:val="GvdeMetni"/>
                            <w:rPr>
                              <w:rFonts w:ascii="Times New Roman" w:hAnsi="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55pt;margin-top:5pt;width:505.55pt;height:6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">
              <v:textbox>
                <w:txbxContent>
                  <w:p w:rsidR="00931C3C" w:rsidRDefault="00931C3C" w:rsidP="00EC624D">
                    <w:pPr>
                      <w:pStyle w:val="GvdeMetni"/>
                      <w:rPr>
                        <w:rFonts w:ascii="Times New Roman" w:hAnsi="Times New Roman"/>
                        <w:szCs w:val="24"/>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05542D"/>
    <w:multiLevelType w:val="hybridMultilevel"/>
    <w:tmpl w:val="9E606B4A"/>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8230576"/>
    <w:multiLevelType w:val="multilevel"/>
    <w:tmpl w:val="E392FE46"/>
    <w:lvl w:ilvl="0">
      <w:start w:val="1"/>
      <w:numFmt w:val="decimal"/>
      <w:lvlText w:val="%1."/>
      <w:lvlJc w:val="left"/>
      <w:pPr>
        <w:tabs>
          <w:tab w:val="num" w:pos="851"/>
        </w:tabs>
        <w:ind w:left="851" w:hanging="709"/>
      </w:pPr>
    </w:lvl>
    <w:lvl w:ilvl="1">
      <w:start w:val="1"/>
      <w:numFmt w:val="decimal"/>
      <w:lvlText w:val="%1.%2."/>
      <w:lvlJc w:val="left"/>
      <w:pPr>
        <w:tabs>
          <w:tab w:val="num" w:pos="851"/>
        </w:tabs>
        <w:ind w:left="851" w:hanging="709"/>
      </w:pPr>
    </w:lvl>
    <w:lvl w:ilvl="2">
      <w:start w:val="1"/>
      <w:numFmt w:val="decimal"/>
      <w:lvlText w:val="%1.%2.%3."/>
      <w:lvlJc w:val="left"/>
      <w:pPr>
        <w:tabs>
          <w:tab w:val="num" w:pos="851"/>
        </w:tabs>
        <w:ind w:left="851" w:hanging="709"/>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64810255"/>
    <w:multiLevelType w:val="multilevel"/>
    <w:tmpl w:val="9BE2B9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65DB4DFD"/>
    <w:multiLevelType w:val="multilevel"/>
    <w:tmpl w:val="9AEA81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21A"/>
    <w:rsid w:val="0000701A"/>
    <w:rsid w:val="00012BA0"/>
    <w:rsid w:val="000343CB"/>
    <w:rsid w:val="000361A6"/>
    <w:rsid w:val="0004096B"/>
    <w:rsid w:val="00053458"/>
    <w:rsid w:val="00053880"/>
    <w:rsid w:val="00054526"/>
    <w:rsid w:val="00056F5A"/>
    <w:rsid w:val="00073128"/>
    <w:rsid w:val="00073D48"/>
    <w:rsid w:val="00082278"/>
    <w:rsid w:val="0008714E"/>
    <w:rsid w:val="00095C7F"/>
    <w:rsid w:val="00096639"/>
    <w:rsid w:val="00096796"/>
    <w:rsid w:val="000967E1"/>
    <w:rsid w:val="000A0823"/>
    <w:rsid w:val="000B543D"/>
    <w:rsid w:val="000C1CE0"/>
    <w:rsid w:val="000C2B84"/>
    <w:rsid w:val="000C43CF"/>
    <w:rsid w:val="000C6460"/>
    <w:rsid w:val="000C6C2F"/>
    <w:rsid w:val="000C73F3"/>
    <w:rsid w:val="000D026A"/>
    <w:rsid w:val="000E16CA"/>
    <w:rsid w:val="000E2A83"/>
    <w:rsid w:val="000E2F6F"/>
    <w:rsid w:val="000E3224"/>
    <w:rsid w:val="000F0D92"/>
    <w:rsid w:val="0011682C"/>
    <w:rsid w:val="00120232"/>
    <w:rsid w:val="00120542"/>
    <w:rsid w:val="00137FB3"/>
    <w:rsid w:val="00141CCB"/>
    <w:rsid w:val="00144B12"/>
    <w:rsid w:val="00151007"/>
    <w:rsid w:val="00154FCC"/>
    <w:rsid w:val="001647DD"/>
    <w:rsid w:val="001951AB"/>
    <w:rsid w:val="0019682B"/>
    <w:rsid w:val="001A0B74"/>
    <w:rsid w:val="001A0D48"/>
    <w:rsid w:val="001B60F1"/>
    <w:rsid w:val="001C0F4F"/>
    <w:rsid w:val="001D4649"/>
    <w:rsid w:val="001E2724"/>
    <w:rsid w:val="001E74E7"/>
    <w:rsid w:val="001F2A10"/>
    <w:rsid w:val="0020665A"/>
    <w:rsid w:val="00210137"/>
    <w:rsid w:val="00212072"/>
    <w:rsid w:val="00216F7C"/>
    <w:rsid w:val="00221CFD"/>
    <w:rsid w:val="00255488"/>
    <w:rsid w:val="0025628D"/>
    <w:rsid w:val="00261B72"/>
    <w:rsid w:val="002661B0"/>
    <w:rsid w:val="0027188B"/>
    <w:rsid w:val="002851D4"/>
    <w:rsid w:val="00293574"/>
    <w:rsid w:val="002946B1"/>
    <w:rsid w:val="00294EB5"/>
    <w:rsid w:val="0029597F"/>
    <w:rsid w:val="00295EAE"/>
    <w:rsid w:val="00297268"/>
    <w:rsid w:val="002A256B"/>
    <w:rsid w:val="002A6F91"/>
    <w:rsid w:val="002C2702"/>
    <w:rsid w:val="002C27CB"/>
    <w:rsid w:val="002C5364"/>
    <w:rsid w:val="002C62C3"/>
    <w:rsid w:val="002D2540"/>
    <w:rsid w:val="002E5EF9"/>
    <w:rsid w:val="002E6F7D"/>
    <w:rsid w:val="002F4F81"/>
    <w:rsid w:val="002F57FA"/>
    <w:rsid w:val="0030159F"/>
    <w:rsid w:val="00311278"/>
    <w:rsid w:val="00313A40"/>
    <w:rsid w:val="00316EE3"/>
    <w:rsid w:val="00331A8A"/>
    <w:rsid w:val="00342100"/>
    <w:rsid w:val="00345232"/>
    <w:rsid w:val="00356002"/>
    <w:rsid w:val="00365575"/>
    <w:rsid w:val="003745FB"/>
    <w:rsid w:val="00387B82"/>
    <w:rsid w:val="00390219"/>
    <w:rsid w:val="003925A0"/>
    <w:rsid w:val="003A4056"/>
    <w:rsid w:val="003B0F5E"/>
    <w:rsid w:val="003C434B"/>
    <w:rsid w:val="003C69AB"/>
    <w:rsid w:val="003D0891"/>
    <w:rsid w:val="003D7CD4"/>
    <w:rsid w:val="003E09B7"/>
    <w:rsid w:val="003F1824"/>
    <w:rsid w:val="003F193C"/>
    <w:rsid w:val="003F37B3"/>
    <w:rsid w:val="00407C76"/>
    <w:rsid w:val="00422563"/>
    <w:rsid w:val="00435944"/>
    <w:rsid w:val="004362FB"/>
    <w:rsid w:val="00436797"/>
    <w:rsid w:val="004719DC"/>
    <w:rsid w:val="00471C98"/>
    <w:rsid w:val="004800C7"/>
    <w:rsid w:val="004865A4"/>
    <w:rsid w:val="00493532"/>
    <w:rsid w:val="004A2CB0"/>
    <w:rsid w:val="004A7282"/>
    <w:rsid w:val="004C1AEC"/>
    <w:rsid w:val="004C3304"/>
    <w:rsid w:val="004C334F"/>
    <w:rsid w:val="004C42E0"/>
    <w:rsid w:val="004D4A8F"/>
    <w:rsid w:val="004E1B8C"/>
    <w:rsid w:val="004E1F60"/>
    <w:rsid w:val="004E270E"/>
    <w:rsid w:val="004E2D2D"/>
    <w:rsid w:val="004F10E0"/>
    <w:rsid w:val="004F4510"/>
    <w:rsid w:val="00500B84"/>
    <w:rsid w:val="0050237D"/>
    <w:rsid w:val="005038BC"/>
    <w:rsid w:val="00513EC4"/>
    <w:rsid w:val="0051459F"/>
    <w:rsid w:val="0051470B"/>
    <w:rsid w:val="005224AD"/>
    <w:rsid w:val="005251A5"/>
    <w:rsid w:val="00525AD2"/>
    <w:rsid w:val="0054060F"/>
    <w:rsid w:val="0054148F"/>
    <w:rsid w:val="00541B13"/>
    <w:rsid w:val="005557B9"/>
    <w:rsid w:val="00572071"/>
    <w:rsid w:val="0057565B"/>
    <w:rsid w:val="005870F3"/>
    <w:rsid w:val="005959FD"/>
    <w:rsid w:val="00597B2C"/>
    <w:rsid w:val="005B1A94"/>
    <w:rsid w:val="005B4901"/>
    <w:rsid w:val="005B7CE0"/>
    <w:rsid w:val="005C17A4"/>
    <w:rsid w:val="005C1857"/>
    <w:rsid w:val="005D3A44"/>
    <w:rsid w:val="005D68BC"/>
    <w:rsid w:val="005E2C30"/>
    <w:rsid w:val="005E31EF"/>
    <w:rsid w:val="005E6E16"/>
    <w:rsid w:val="005E7EF8"/>
    <w:rsid w:val="00606C4E"/>
    <w:rsid w:val="00610C36"/>
    <w:rsid w:val="00612E6F"/>
    <w:rsid w:val="006214BA"/>
    <w:rsid w:val="0062162A"/>
    <w:rsid w:val="00622678"/>
    <w:rsid w:val="0062536B"/>
    <w:rsid w:val="00630B86"/>
    <w:rsid w:val="006420B3"/>
    <w:rsid w:val="006458AD"/>
    <w:rsid w:val="00647057"/>
    <w:rsid w:val="00657871"/>
    <w:rsid w:val="00661065"/>
    <w:rsid w:val="006679A7"/>
    <w:rsid w:val="00676024"/>
    <w:rsid w:val="006774C8"/>
    <w:rsid w:val="00691C56"/>
    <w:rsid w:val="00692CE8"/>
    <w:rsid w:val="006945E7"/>
    <w:rsid w:val="006A05A9"/>
    <w:rsid w:val="006A28E2"/>
    <w:rsid w:val="006A45B5"/>
    <w:rsid w:val="006B0881"/>
    <w:rsid w:val="006C15DB"/>
    <w:rsid w:val="006C283D"/>
    <w:rsid w:val="006C6431"/>
    <w:rsid w:val="006E6DFA"/>
    <w:rsid w:val="006F2D90"/>
    <w:rsid w:val="006F3690"/>
    <w:rsid w:val="006F5BB3"/>
    <w:rsid w:val="006F5CAC"/>
    <w:rsid w:val="00704FF6"/>
    <w:rsid w:val="00710AC7"/>
    <w:rsid w:val="007153BC"/>
    <w:rsid w:val="007177D7"/>
    <w:rsid w:val="007250A9"/>
    <w:rsid w:val="007429C2"/>
    <w:rsid w:val="0076611C"/>
    <w:rsid w:val="00776118"/>
    <w:rsid w:val="00786D70"/>
    <w:rsid w:val="00794B9F"/>
    <w:rsid w:val="007A0F31"/>
    <w:rsid w:val="007A2A35"/>
    <w:rsid w:val="007A4BA5"/>
    <w:rsid w:val="007A4CC4"/>
    <w:rsid w:val="007B2016"/>
    <w:rsid w:val="007C0479"/>
    <w:rsid w:val="007C5F9A"/>
    <w:rsid w:val="007D758C"/>
    <w:rsid w:val="007E3F39"/>
    <w:rsid w:val="007E514A"/>
    <w:rsid w:val="007E6924"/>
    <w:rsid w:val="007F5D06"/>
    <w:rsid w:val="00800AA1"/>
    <w:rsid w:val="008032D7"/>
    <w:rsid w:val="00804D89"/>
    <w:rsid w:val="00820519"/>
    <w:rsid w:val="00821336"/>
    <w:rsid w:val="00825ED3"/>
    <w:rsid w:val="00826AF6"/>
    <w:rsid w:val="008402A0"/>
    <w:rsid w:val="00842222"/>
    <w:rsid w:val="00844FD5"/>
    <w:rsid w:val="0085594A"/>
    <w:rsid w:val="00862BE7"/>
    <w:rsid w:val="00867413"/>
    <w:rsid w:val="00876815"/>
    <w:rsid w:val="008817C6"/>
    <w:rsid w:val="00883C86"/>
    <w:rsid w:val="00886506"/>
    <w:rsid w:val="008A0174"/>
    <w:rsid w:val="008A08CA"/>
    <w:rsid w:val="008A22F4"/>
    <w:rsid w:val="008B5A62"/>
    <w:rsid w:val="008B6949"/>
    <w:rsid w:val="008C35FB"/>
    <w:rsid w:val="008C6E77"/>
    <w:rsid w:val="008C739C"/>
    <w:rsid w:val="008D2B43"/>
    <w:rsid w:val="008E3322"/>
    <w:rsid w:val="008E4FF4"/>
    <w:rsid w:val="008F5084"/>
    <w:rsid w:val="008F7547"/>
    <w:rsid w:val="00903EAB"/>
    <w:rsid w:val="00904D1F"/>
    <w:rsid w:val="009163F7"/>
    <w:rsid w:val="009179FC"/>
    <w:rsid w:val="00931C3C"/>
    <w:rsid w:val="00933DF7"/>
    <w:rsid w:val="00934F56"/>
    <w:rsid w:val="00941305"/>
    <w:rsid w:val="009536BC"/>
    <w:rsid w:val="00953D9E"/>
    <w:rsid w:val="00961B78"/>
    <w:rsid w:val="00962288"/>
    <w:rsid w:val="00966140"/>
    <w:rsid w:val="00966400"/>
    <w:rsid w:val="0099590E"/>
    <w:rsid w:val="009A6C15"/>
    <w:rsid w:val="009B35A5"/>
    <w:rsid w:val="009B596B"/>
    <w:rsid w:val="009C15A5"/>
    <w:rsid w:val="009C24B6"/>
    <w:rsid w:val="009C5945"/>
    <w:rsid w:val="009D38F0"/>
    <w:rsid w:val="009D5063"/>
    <w:rsid w:val="009E106E"/>
    <w:rsid w:val="009E2AC0"/>
    <w:rsid w:val="009E7009"/>
    <w:rsid w:val="009E733B"/>
    <w:rsid w:val="009F0E0A"/>
    <w:rsid w:val="009F2B96"/>
    <w:rsid w:val="009F351C"/>
    <w:rsid w:val="00A00345"/>
    <w:rsid w:val="00A0049F"/>
    <w:rsid w:val="00A048FE"/>
    <w:rsid w:val="00A10DE0"/>
    <w:rsid w:val="00A12DC8"/>
    <w:rsid w:val="00A22087"/>
    <w:rsid w:val="00A220CF"/>
    <w:rsid w:val="00A30DDE"/>
    <w:rsid w:val="00A3319F"/>
    <w:rsid w:val="00A42642"/>
    <w:rsid w:val="00A5452A"/>
    <w:rsid w:val="00A5795D"/>
    <w:rsid w:val="00A73762"/>
    <w:rsid w:val="00A74326"/>
    <w:rsid w:val="00A816CB"/>
    <w:rsid w:val="00A950DF"/>
    <w:rsid w:val="00A9670E"/>
    <w:rsid w:val="00A9717D"/>
    <w:rsid w:val="00AA39B6"/>
    <w:rsid w:val="00AA5531"/>
    <w:rsid w:val="00AC0221"/>
    <w:rsid w:val="00AC2260"/>
    <w:rsid w:val="00AC76A5"/>
    <w:rsid w:val="00AF4E48"/>
    <w:rsid w:val="00AF6EAF"/>
    <w:rsid w:val="00AF6F67"/>
    <w:rsid w:val="00B04419"/>
    <w:rsid w:val="00B07204"/>
    <w:rsid w:val="00B07A25"/>
    <w:rsid w:val="00B17E31"/>
    <w:rsid w:val="00B2351B"/>
    <w:rsid w:val="00B24C63"/>
    <w:rsid w:val="00B3451F"/>
    <w:rsid w:val="00B42292"/>
    <w:rsid w:val="00B42F03"/>
    <w:rsid w:val="00B43E46"/>
    <w:rsid w:val="00B4682A"/>
    <w:rsid w:val="00B47E09"/>
    <w:rsid w:val="00B537DB"/>
    <w:rsid w:val="00B56869"/>
    <w:rsid w:val="00B86B23"/>
    <w:rsid w:val="00BA20FA"/>
    <w:rsid w:val="00BA2E08"/>
    <w:rsid w:val="00BA3037"/>
    <w:rsid w:val="00BB6B83"/>
    <w:rsid w:val="00BD5054"/>
    <w:rsid w:val="00BD713A"/>
    <w:rsid w:val="00BE0189"/>
    <w:rsid w:val="00BE1E2C"/>
    <w:rsid w:val="00BE3F2C"/>
    <w:rsid w:val="00BE6C51"/>
    <w:rsid w:val="00BF1BAD"/>
    <w:rsid w:val="00BF5EF9"/>
    <w:rsid w:val="00C07F47"/>
    <w:rsid w:val="00C206E4"/>
    <w:rsid w:val="00C23A0D"/>
    <w:rsid w:val="00C27A24"/>
    <w:rsid w:val="00C27DDB"/>
    <w:rsid w:val="00C27FB3"/>
    <w:rsid w:val="00C33461"/>
    <w:rsid w:val="00C33DD6"/>
    <w:rsid w:val="00C35D69"/>
    <w:rsid w:val="00C47014"/>
    <w:rsid w:val="00C47866"/>
    <w:rsid w:val="00C57800"/>
    <w:rsid w:val="00C57AE8"/>
    <w:rsid w:val="00C65304"/>
    <w:rsid w:val="00C9021A"/>
    <w:rsid w:val="00C92670"/>
    <w:rsid w:val="00C94D24"/>
    <w:rsid w:val="00C96BB2"/>
    <w:rsid w:val="00CA032E"/>
    <w:rsid w:val="00CB0411"/>
    <w:rsid w:val="00CB5D0C"/>
    <w:rsid w:val="00CB6C50"/>
    <w:rsid w:val="00CC06A6"/>
    <w:rsid w:val="00CC2784"/>
    <w:rsid w:val="00CC3BFD"/>
    <w:rsid w:val="00CD3C50"/>
    <w:rsid w:val="00CE26F9"/>
    <w:rsid w:val="00CE3A09"/>
    <w:rsid w:val="00CE78C3"/>
    <w:rsid w:val="00D04A1D"/>
    <w:rsid w:val="00D3017A"/>
    <w:rsid w:val="00D32AA8"/>
    <w:rsid w:val="00D336E0"/>
    <w:rsid w:val="00D338B7"/>
    <w:rsid w:val="00D406C6"/>
    <w:rsid w:val="00D408D9"/>
    <w:rsid w:val="00D4211D"/>
    <w:rsid w:val="00D46579"/>
    <w:rsid w:val="00D50F9A"/>
    <w:rsid w:val="00D52D13"/>
    <w:rsid w:val="00D52DC8"/>
    <w:rsid w:val="00D5754B"/>
    <w:rsid w:val="00D633C6"/>
    <w:rsid w:val="00D63B95"/>
    <w:rsid w:val="00D70A0B"/>
    <w:rsid w:val="00D752E1"/>
    <w:rsid w:val="00DA4652"/>
    <w:rsid w:val="00DA4A6F"/>
    <w:rsid w:val="00DA5EA6"/>
    <w:rsid w:val="00DA6928"/>
    <w:rsid w:val="00DB02AB"/>
    <w:rsid w:val="00DB2137"/>
    <w:rsid w:val="00DC0695"/>
    <w:rsid w:val="00DC39E1"/>
    <w:rsid w:val="00DD2623"/>
    <w:rsid w:val="00DD5538"/>
    <w:rsid w:val="00DE1F62"/>
    <w:rsid w:val="00DE317D"/>
    <w:rsid w:val="00DF04A2"/>
    <w:rsid w:val="00E00797"/>
    <w:rsid w:val="00E00F16"/>
    <w:rsid w:val="00E06B24"/>
    <w:rsid w:val="00E16791"/>
    <w:rsid w:val="00E34C63"/>
    <w:rsid w:val="00E37671"/>
    <w:rsid w:val="00E42144"/>
    <w:rsid w:val="00E52960"/>
    <w:rsid w:val="00E74E48"/>
    <w:rsid w:val="00E83A95"/>
    <w:rsid w:val="00E84CB4"/>
    <w:rsid w:val="00EA5523"/>
    <w:rsid w:val="00EB160F"/>
    <w:rsid w:val="00EC624D"/>
    <w:rsid w:val="00ED5476"/>
    <w:rsid w:val="00ED78A9"/>
    <w:rsid w:val="00EE22EB"/>
    <w:rsid w:val="00EE4A88"/>
    <w:rsid w:val="00EF241D"/>
    <w:rsid w:val="00EF4395"/>
    <w:rsid w:val="00EF5CAA"/>
    <w:rsid w:val="00F1090B"/>
    <w:rsid w:val="00F30ADE"/>
    <w:rsid w:val="00F37D01"/>
    <w:rsid w:val="00F40860"/>
    <w:rsid w:val="00F41E48"/>
    <w:rsid w:val="00F450B1"/>
    <w:rsid w:val="00F62348"/>
    <w:rsid w:val="00F82979"/>
    <w:rsid w:val="00FA6797"/>
    <w:rsid w:val="00FC3663"/>
    <w:rsid w:val="00FD3D02"/>
    <w:rsid w:val="00FE4B3B"/>
    <w:rsid w:val="00FE6107"/>
    <w:rsid w:val="00FF1172"/>
    <w:rsid w:val="00FF2B4F"/>
    <w:rsid w:val="00FF59B9"/>
    <w:rsid w:val="00FF74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8BC"/>
    <w:rPr>
      <w:sz w:val="24"/>
      <w:lang w:val="en-AU"/>
    </w:rPr>
  </w:style>
  <w:style w:type="paragraph" w:styleId="Balk1">
    <w:name w:val="heading 1"/>
    <w:basedOn w:val="Normal"/>
    <w:next w:val="Normal"/>
    <w:qFormat/>
    <w:rsid w:val="00525AD2"/>
    <w:pPr>
      <w:keepNext/>
      <w:ind w:left="-426"/>
      <w:jc w:val="both"/>
      <w:outlineLvl w:val="0"/>
    </w:pPr>
    <w:rPr>
      <w:rFonts w:ascii="Arial" w:hAnsi="Arial"/>
      <w:lang w:val="tr-TR"/>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lang w:val="tr-TR"/>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paragraph" w:styleId="NormalWeb">
    <w:name w:val="Normal (Web)"/>
    <w:basedOn w:val="Normal"/>
    <w:uiPriority w:val="99"/>
    <w:unhideWhenUsed/>
    <w:rsid w:val="00862BE7"/>
    <w:pPr>
      <w:spacing w:before="100" w:beforeAutospacing="1" w:after="100" w:afterAutospacing="1"/>
    </w:pPr>
    <w:rPr>
      <w:szCs w:val="24"/>
      <w:lang w:val="tr-TR"/>
    </w:rPr>
  </w:style>
  <w:style w:type="character" w:styleId="Vurgu">
    <w:name w:val="Emphasis"/>
    <w:uiPriority w:val="20"/>
    <w:qFormat/>
    <w:rsid w:val="00862BE7"/>
    <w:rPr>
      <w:i/>
      <w:iCs/>
    </w:rPr>
  </w:style>
  <w:style w:type="paragraph" w:styleId="GvdeMetniGirintisi">
    <w:name w:val="Body Text Indent"/>
    <w:basedOn w:val="Normal"/>
    <w:link w:val="GvdeMetniGirintisiChar"/>
    <w:semiHidden/>
    <w:unhideWhenUsed/>
    <w:rsid w:val="00D633C6"/>
    <w:pPr>
      <w:spacing w:after="120"/>
      <w:ind w:left="283"/>
    </w:pPr>
  </w:style>
  <w:style w:type="character" w:customStyle="1" w:styleId="GvdeMetniGirintisiChar">
    <w:name w:val="Gövde Metni Girintisi Char"/>
    <w:basedOn w:val="VarsaylanParagrafYazTipi"/>
    <w:link w:val="GvdeMetniGirintisi"/>
    <w:semiHidden/>
    <w:rsid w:val="00D633C6"/>
    <w:rPr>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8BC"/>
    <w:rPr>
      <w:sz w:val="24"/>
      <w:lang w:val="en-AU"/>
    </w:rPr>
  </w:style>
  <w:style w:type="paragraph" w:styleId="Balk1">
    <w:name w:val="heading 1"/>
    <w:basedOn w:val="Normal"/>
    <w:next w:val="Normal"/>
    <w:qFormat/>
    <w:rsid w:val="00525AD2"/>
    <w:pPr>
      <w:keepNext/>
      <w:ind w:left="-426"/>
      <w:jc w:val="both"/>
      <w:outlineLvl w:val="0"/>
    </w:pPr>
    <w:rPr>
      <w:rFonts w:ascii="Arial" w:hAnsi="Arial"/>
      <w:lang w:val="tr-TR"/>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lang w:val="tr-TR"/>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paragraph" w:styleId="NormalWeb">
    <w:name w:val="Normal (Web)"/>
    <w:basedOn w:val="Normal"/>
    <w:uiPriority w:val="99"/>
    <w:unhideWhenUsed/>
    <w:rsid w:val="00862BE7"/>
    <w:pPr>
      <w:spacing w:before="100" w:beforeAutospacing="1" w:after="100" w:afterAutospacing="1"/>
    </w:pPr>
    <w:rPr>
      <w:szCs w:val="24"/>
      <w:lang w:val="tr-TR"/>
    </w:rPr>
  </w:style>
  <w:style w:type="character" w:styleId="Vurgu">
    <w:name w:val="Emphasis"/>
    <w:uiPriority w:val="20"/>
    <w:qFormat/>
    <w:rsid w:val="00862BE7"/>
    <w:rPr>
      <w:i/>
      <w:iCs/>
    </w:rPr>
  </w:style>
  <w:style w:type="paragraph" w:styleId="GvdeMetniGirintisi">
    <w:name w:val="Body Text Indent"/>
    <w:basedOn w:val="Normal"/>
    <w:link w:val="GvdeMetniGirintisiChar"/>
    <w:semiHidden/>
    <w:unhideWhenUsed/>
    <w:rsid w:val="00D633C6"/>
    <w:pPr>
      <w:spacing w:after="120"/>
      <w:ind w:left="283"/>
    </w:pPr>
  </w:style>
  <w:style w:type="character" w:customStyle="1" w:styleId="GvdeMetniGirintisiChar">
    <w:name w:val="Gövde Metni Girintisi Char"/>
    <w:basedOn w:val="VarsaylanParagrafYazTipi"/>
    <w:link w:val="GvdeMetniGirintisi"/>
    <w:semiHidden/>
    <w:rsid w:val="00D633C6"/>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59969">
      <w:bodyDiv w:val="1"/>
      <w:marLeft w:val="0"/>
      <w:marRight w:val="0"/>
      <w:marTop w:val="0"/>
      <w:marBottom w:val="0"/>
      <w:divBdr>
        <w:top w:val="none" w:sz="0" w:space="0" w:color="auto"/>
        <w:left w:val="none" w:sz="0" w:space="0" w:color="auto"/>
        <w:bottom w:val="none" w:sz="0" w:space="0" w:color="auto"/>
        <w:right w:val="none" w:sz="0" w:space="0" w:color="auto"/>
      </w:divBdr>
    </w:div>
    <w:div w:id="422410400">
      <w:bodyDiv w:val="1"/>
      <w:marLeft w:val="0"/>
      <w:marRight w:val="0"/>
      <w:marTop w:val="0"/>
      <w:marBottom w:val="0"/>
      <w:divBdr>
        <w:top w:val="none" w:sz="0" w:space="0" w:color="auto"/>
        <w:left w:val="none" w:sz="0" w:space="0" w:color="auto"/>
        <w:bottom w:val="none" w:sz="0" w:space="0" w:color="auto"/>
        <w:right w:val="none" w:sz="0" w:space="0" w:color="auto"/>
      </w:divBdr>
    </w:div>
    <w:div w:id="470026668">
      <w:bodyDiv w:val="1"/>
      <w:marLeft w:val="0"/>
      <w:marRight w:val="0"/>
      <w:marTop w:val="0"/>
      <w:marBottom w:val="0"/>
      <w:divBdr>
        <w:top w:val="none" w:sz="0" w:space="0" w:color="auto"/>
        <w:left w:val="none" w:sz="0" w:space="0" w:color="auto"/>
        <w:bottom w:val="none" w:sz="0" w:space="0" w:color="auto"/>
        <w:right w:val="none" w:sz="0" w:space="0" w:color="auto"/>
      </w:divBdr>
    </w:div>
    <w:div w:id="513422044">
      <w:bodyDiv w:val="1"/>
      <w:marLeft w:val="0"/>
      <w:marRight w:val="0"/>
      <w:marTop w:val="0"/>
      <w:marBottom w:val="0"/>
      <w:divBdr>
        <w:top w:val="none" w:sz="0" w:space="0" w:color="auto"/>
        <w:left w:val="none" w:sz="0" w:space="0" w:color="auto"/>
        <w:bottom w:val="none" w:sz="0" w:space="0" w:color="auto"/>
        <w:right w:val="none" w:sz="0" w:space="0" w:color="auto"/>
      </w:divBdr>
    </w:div>
    <w:div w:id="812866972">
      <w:bodyDiv w:val="1"/>
      <w:marLeft w:val="0"/>
      <w:marRight w:val="0"/>
      <w:marTop w:val="0"/>
      <w:marBottom w:val="0"/>
      <w:divBdr>
        <w:top w:val="none" w:sz="0" w:space="0" w:color="auto"/>
        <w:left w:val="none" w:sz="0" w:space="0" w:color="auto"/>
        <w:bottom w:val="none" w:sz="0" w:space="0" w:color="auto"/>
        <w:right w:val="none" w:sz="0" w:space="0" w:color="auto"/>
      </w:divBdr>
    </w:div>
    <w:div w:id="1088845087">
      <w:bodyDiv w:val="1"/>
      <w:marLeft w:val="0"/>
      <w:marRight w:val="0"/>
      <w:marTop w:val="0"/>
      <w:marBottom w:val="0"/>
      <w:divBdr>
        <w:top w:val="none" w:sz="0" w:space="0" w:color="auto"/>
        <w:left w:val="none" w:sz="0" w:space="0" w:color="auto"/>
        <w:bottom w:val="none" w:sz="0" w:space="0" w:color="auto"/>
        <w:right w:val="none" w:sz="0" w:space="0" w:color="auto"/>
      </w:divBdr>
    </w:div>
    <w:div w:id="1321233344">
      <w:bodyDiv w:val="1"/>
      <w:marLeft w:val="0"/>
      <w:marRight w:val="0"/>
      <w:marTop w:val="0"/>
      <w:marBottom w:val="0"/>
      <w:divBdr>
        <w:top w:val="none" w:sz="0" w:space="0" w:color="auto"/>
        <w:left w:val="none" w:sz="0" w:space="0" w:color="auto"/>
        <w:bottom w:val="none" w:sz="0" w:space="0" w:color="auto"/>
        <w:right w:val="none" w:sz="0" w:space="0" w:color="auto"/>
      </w:divBdr>
    </w:div>
    <w:div w:id="202998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lizaytis\Desktop\HAS&#304;NE%20DEN\DOK&#220;MAN%20REV&#304;ZYONLARI%20&#304;&#199;&#304;N%20&#350;ABLONLAR\&#350;ABLONLAR\423P1F03_TAL&#304;MAT%20YAZIM%20FORMU.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2D729-7858-40E2-80BD-15C3E3C0A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423P1F03_TALİMAT YAZIM FORMU</Template>
  <TotalTime>612</TotalTime>
  <Pages>2</Pages>
  <Words>602</Words>
  <Characters>4112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5P1F03</vt:lpstr>
    </vt:vector>
  </TitlesOfParts>
  <Manager>HAYRETTİN SERİNOL</Manager>
  <Company>ORGEMER</Company>
  <LinksUpToDate>false</LinksUpToDate>
  <CharactersWithSpaces>4705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5P1F03</dc:title>
  <dc:subject>Talimat Yazım Formu</dc:subject>
  <dc:creator>filizaytis</dc:creator>
  <cp:keywords>ISO 9000</cp:keywords>
  <cp:lastModifiedBy>Neslihan Zulal ERCOSKUN</cp:lastModifiedBy>
  <cp:revision>23</cp:revision>
  <cp:lastPrinted>2026-05-20T07:35:00Z</cp:lastPrinted>
  <dcterms:created xsi:type="dcterms:W3CDTF">2024-12-20T08:37:00Z</dcterms:created>
  <dcterms:modified xsi:type="dcterms:W3CDTF">2026-05-20T07:37:00Z</dcterms:modified>
  <cp:category>Form</cp:category>
</cp:coreProperties>
</file>