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574" w:rsidRPr="00345232" w:rsidRDefault="00293574" w:rsidP="00FA3CDB">
      <w:pPr>
        <w:tabs>
          <w:tab w:val="left" w:pos="9921"/>
        </w:tabs>
        <w:spacing w:after="240" w:line="276" w:lineRule="auto"/>
        <w:ind w:right="-2"/>
        <w:jc w:val="both"/>
        <w:rPr>
          <w:szCs w:val="24"/>
        </w:rPr>
      </w:pPr>
      <w:r w:rsidRPr="00345232">
        <w:rPr>
          <w:b/>
          <w:szCs w:val="24"/>
          <w:u w:val="single"/>
        </w:rPr>
        <w:t xml:space="preserve">MECLİS HAVALE TARİH VE KARAR NO: </w:t>
      </w:r>
      <w:r w:rsidR="00C35D69" w:rsidRPr="00C35D69">
        <w:rPr>
          <w:szCs w:val="24"/>
        </w:rPr>
        <w:t xml:space="preserve">Osmangazi </w:t>
      </w:r>
      <w:r w:rsidRPr="00345232">
        <w:rPr>
          <w:szCs w:val="24"/>
        </w:rPr>
        <w:t xml:space="preserve">Belediye Meclisi'nin </w:t>
      </w:r>
      <w:r w:rsidR="006B758B">
        <w:rPr>
          <w:szCs w:val="24"/>
        </w:rPr>
        <w:t>06.05.2026</w:t>
      </w:r>
      <w:r w:rsidRPr="00345232">
        <w:rPr>
          <w:szCs w:val="24"/>
        </w:rPr>
        <w:t xml:space="preserve"> tarih ve </w:t>
      </w:r>
      <w:r w:rsidR="006B758B">
        <w:rPr>
          <w:szCs w:val="24"/>
        </w:rPr>
        <w:t>292</w:t>
      </w:r>
      <w:bookmarkStart w:id="0" w:name="_GoBack"/>
      <w:bookmarkEnd w:id="0"/>
      <w:r w:rsidRPr="00345232">
        <w:rPr>
          <w:szCs w:val="24"/>
        </w:rPr>
        <w:t xml:space="preserve"> sayılı karar ile havale olmuştur.</w:t>
      </w:r>
    </w:p>
    <w:p w:rsidR="00B86B23" w:rsidRPr="006035AB" w:rsidRDefault="00293574" w:rsidP="00FA3CDB">
      <w:pPr>
        <w:spacing w:after="240" w:line="276" w:lineRule="auto"/>
        <w:jc w:val="both"/>
        <w:rPr>
          <w:b/>
          <w:szCs w:val="24"/>
          <w:u w:val="single"/>
        </w:rPr>
      </w:pPr>
      <w:r w:rsidRPr="00345232">
        <w:rPr>
          <w:b/>
          <w:szCs w:val="24"/>
          <w:u w:val="single"/>
        </w:rPr>
        <w:t>KONU</w:t>
      </w:r>
      <w:r w:rsidR="003745FB" w:rsidRPr="00345232">
        <w:rPr>
          <w:b/>
          <w:szCs w:val="24"/>
          <w:u w:val="single"/>
        </w:rPr>
        <w:t xml:space="preserve">: </w:t>
      </w:r>
      <w:proofErr w:type="spellStart"/>
      <w:r w:rsidR="0008797A">
        <w:rPr>
          <w:szCs w:val="24"/>
        </w:rPr>
        <w:t>BUSKİ’nin</w:t>
      </w:r>
      <w:proofErr w:type="spellEnd"/>
      <w:r w:rsidR="0008797A">
        <w:rPr>
          <w:szCs w:val="24"/>
        </w:rPr>
        <w:t xml:space="preserve"> 09.04.</w:t>
      </w:r>
      <w:r w:rsidR="0008797A" w:rsidRPr="006035AB">
        <w:rPr>
          <w:szCs w:val="24"/>
        </w:rPr>
        <w:t>2026 tarih ve 370902 sayılı yazısı.</w:t>
      </w:r>
      <w:r w:rsidR="005467A5" w:rsidRPr="006035AB">
        <w:rPr>
          <w:szCs w:val="24"/>
        </w:rPr>
        <w:t xml:space="preserve"> </w:t>
      </w:r>
    </w:p>
    <w:p w:rsidR="0008797A" w:rsidRPr="006035AB" w:rsidRDefault="00293574" w:rsidP="00FA3CDB">
      <w:pPr>
        <w:spacing w:after="240" w:line="276" w:lineRule="auto"/>
        <w:jc w:val="both"/>
        <w:rPr>
          <w:bCs/>
        </w:rPr>
      </w:pPr>
      <w:r w:rsidRPr="006035AB">
        <w:rPr>
          <w:b/>
          <w:szCs w:val="24"/>
          <w:u w:val="single"/>
        </w:rPr>
        <w:t>TALEP</w:t>
      </w:r>
      <w:r w:rsidRPr="006035AB">
        <w:rPr>
          <w:szCs w:val="24"/>
          <w:u w:val="single"/>
        </w:rPr>
        <w:t>:</w:t>
      </w:r>
      <w:r w:rsidR="008E3452" w:rsidRPr="006035AB">
        <w:rPr>
          <w:szCs w:val="24"/>
          <w:u w:val="single"/>
        </w:rPr>
        <w:t xml:space="preserve"> </w:t>
      </w:r>
      <w:proofErr w:type="spellStart"/>
      <w:r w:rsidR="008E3452" w:rsidRPr="006035AB">
        <w:rPr>
          <w:szCs w:val="24"/>
        </w:rPr>
        <w:t>BUSKİ’nin</w:t>
      </w:r>
      <w:proofErr w:type="spellEnd"/>
      <w:r w:rsidR="008E3452" w:rsidRPr="006035AB">
        <w:rPr>
          <w:szCs w:val="24"/>
        </w:rPr>
        <w:t xml:space="preserve"> 09.04.2026 tarih ve 370902 sayılı yazısı</w:t>
      </w:r>
      <w:r w:rsidR="008E3452" w:rsidRPr="006035AB">
        <w:rPr>
          <w:szCs w:val="24"/>
        </w:rPr>
        <w:t xml:space="preserve"> ile </w:t>
      </w:r>
      <w:r w:rsidR="006035AB" w:rsidRPr="006035AB">
        <w:rPr>
          <w:szCs w:val="24"/>
        </w:rPr>
        <w:t>“</w:t>
      </w:r>
      <w:r w:rsidR="006035AB" w:rsidRPr="006035AB">
        <w:rPr>
          <w:bCs/>
        </w:rPr>
        <w:t>Veysel</w:t>
      </w:r>
      <w:r w:rsidR="00FA3CDB">
        <w:rPr>
          <w:bCs/>
        </w:rPr>
        <w:t xml:space="preserve"> K</w:t>
      </w:r>
      <w:r w:rsidR="006035AB" w:rsidRPr="006035AB">
        <w:rPr>
          <w:bCs/>
        </w:rPr>
        <w:t>arani Mahallesi 11586 ada 1 nolu</w:t>
      </w:r>
      <w:r w:rsidR="006035AB" w:rsidRPr="006035AB">
        <w:rPr>
          <w:bCs/>
        </w:rPr>
        <w:t xml:space="preserve"> parsel içerisinden geçen altyapı hatlarının deplase edilmesinin talebine istinaden, </w:t>
      </w:r>
      <w:r w:rsidR="0008797A" w:rsidRPr="006035AB">
        <w:rPr>
          <w:bCs/>
        </w:rPr>
        <w:t xml:space="preserve">Osmangazi İlçesi, Veysel Karani Mahallesi, 11586 ada 1 nolu parsele ilişkin olarak, parselden geçen altyapı hattının TOKİ Cahit Zarifoğlu Mesleki ve Teknik Anadolu Lisesi’ne ait yağmursuyu ve atıksu deşarjını sağladığı, ilgili parsel ile okul parseli arasında imar yolu </w:t>
      </w:r>
      <w:proofErr w:type="gramStart"/>
      <w:r w:rsidR="0008797A" w:rsidRPr="006035AB">
        <w:rPr>
          <w:bCs/>
        </w:rPr>
        <w:t>yada</w:t>
      </w:r>
      <w:proofErr w:type="gramEnd"/>
      <w:r w:rsidR="0008797A" w:rsidRPr="006035AB">
        <w:rPr>
          <w:bCs/>
        </w:rPr>
        <w:t xml:space="preserve"> altyapı bandı bulunmadığı, altyapı sisteminin sağlıklı ve kesintisiz bir şekilde çalışmasının devamı için mevcut hatlarımızın yerinde korunması gerektiği, dolayısıyla TOKİ Cahit Zarifoğlu Mesleki ve Teknik Anadolu Lisesi’ne ait yağmursuyu ve atıksu sisteminin sağlanabilmesi için söz konusu mevcut hatların bulunduğu güzergahın imar yolu ya da minimum 3 metre genişliğinde altyapı bandı olarak düzenlenecek şekilde imar plan revizyonunun yapılması hususu</w:t>
      </w:r>
      <w:r w:rsidR="008E3452" w:rsidRPr="006035AB">
        <w:rPr>
          <w:bCs/>
        </w:rPr>
        <w:t>”</w:t>
      </w:r>
      <w:r w:rsidR="0008797A" w:rsidRPr="006035AB">
        <w:rPr>
          <w:bCs/>
        </w:rPr>
        <w:t xml:space="preserve"> talep edilmiştir. </w:t>
      </w:r>
    </w:p>
    <w:p w:rsidR="005467A5" w:rsidRPr="006035AB" w:rsidRDefault="00800AA1" w:rsidP="00FA3CDB">
      <w:pPr>
        <w:tabs>
          <w:tab w:val="left" w:pos="709"/>
        </w:tabs>
        <w:spacing w:after="240" w:line="276" w:lineRule="auto"/>
        <w:jc w:val="both"/>
        <w:rPr>
          <w:bCs/>
        </w:rPr>
      </w:pPr>
      <w:r w:rsidRPr="006035AB">
        <w:rPr>
          <w:b/>
          <w:szCs w:val="24"/>
          <w:u w:val="single"/>
        </w:rPr>
        <w:t>MÜLKİYET:</w:t>
      </w:r>
      <w:r w:rsidRPr="006035AB">
        <w:rPr>
          <w:szCs w:val="24"/>
        </w:rPr>
        <w:t xml:space="preserve"> </w:t>
      </w:r>
      <w:r w:rsidR="005467A5" w:rsidRPr="006035AB">
        <w:t xml:space="preserve">Veysel Karani Mahallesi 6659 ada 6 </w:t>
      </w:r>
      <w:r w:rsidR="005467A5" w:rsidRPr="006035AB">
        <w:rPr>
          <w:bCs/>
        </w:rPr>
        <w:t>parsel Maliye Hazinesi, 11586 ada 1 parsel özel mülkiyettedir.</w:t>
      </w:r>
    </w:p>
    <w:p w:rsidR="005038BC" w:rsidRPr="006035AB" w:rsidRDefault="00293574" w:rsidP="00FA3CDB">
      <w:pPr>
        <w:tabs>
          <w:tab w:val="left" w:pos="709"/>
        </w:tabs>
        <w:spacing w:after="240" w:line="276" w:lineRule="auto"/>
        <w:jc w:val="both"/>
        <w:rPr>
          <w:b/>
          <w:szCs w:val="24"/>
        </w:rPr>
      </w:pPr>
      <w:r w:rsidRPr="00345232">
        <w:rPr>
          <w:b/>
          <w:szCs w:val="24"/>
          <w:u w:val="single"/>
        </w:rPr>
        <w:t>MERİİ PLANLARDAKİ DURUMU:</w:t>
      </w:r>
      <w:r w:rsidRPr="00345232">
        <w:rPr>
          <w:b/>
          <w:szCs w:val="24"/>
        </w:rPr>
        <w:t xml:space="preserve"> </w:t>
      </w:r>
    </w:p>
    <w:p w:rsidR="005467A5" w:rsidRPr="006035AB" w:rsidRDefault="005467A5" w:rsidP="00FA3CDB">
      <w:pPr>
        <w:spacing w:after="240" w:line="276" w:lineRule="auto"/>
        <w:jc w:val="both"/>
        <w:rPr>
          <w:bCs/>
        </w:rPr>
      </w:pPr>
      <w:proofErr w:type="gramStart"/>
      <w:r w:rsidRPr="006035AB">
        <w:t xml:space="preserve">Veysel Karani Mahallesi 6659 ada 6 parsel; 1/5000 ölçekli Nazım İmar Planında </w:t>
      </w:r>
      <w:r w:rsidRPr="006035AB">
        <w:rPr>
          <w:i/>
        </w:rPr>
        <w:t>“Eğitim Tesisi Alanında, Yönetim Merkezi Alanında”</w:t>
      </w:r>
      <w:r w:rsidRPr="006035AB">
        <w:t xml:space="preserve">, Büyükşehir Belediye Meclisi’nin 26.07.2022 tarih ve 1002 sayılı kararı ile onaylı 1/1000 Ölçekli Gökdere-Eski Gemlik Yolu Arası Uygulama İmar Planı kapsamında </w:t>
      </w:r>
      <w:r w:rsidRPr="006035AB">
        <w:rPr>
          <w:i/>
        </w:rPr>
        <w:t>“E=0.60 yapılaşma koşullu Eğitim Tesisi Alanında ve Taşkına Maruz Alanda”</w:t>
      </w:r>
      <w:r w:rsidRPr="006035AB">
        <w:t xml:space="preserve"> kalmaktadır. </w:t>
      </w:r>
      <w:proofErr w:type="gramEnd"/>
    </w:p>
    <w:p w:rsidR="005467A5" w:rsidRPr="006035AB" w:rsidRDefault="005467A5" w:rsidP="00FA3CDB">
      <w:pPr>
        <w:spacing w:after="240" w:line="276" w:lineRule="auto"/>
        <w:jc w:val="both"/>
      </w:pPr>
      <w:r w:rsidRPr="006035AB">
        <w:t xml:space="preserve">Özel mülkiyete kain olan ve 18. Madde uygulaması sonucu oluşmuş olan Veysel Karani Mahallesi 11586 ada 1 parsel; 1/5000 ölçekli Nazım İmar Planında </w:t>
      </w:r>
      <w:r w:rsidRPr="006035AB">
        <w:rPr>
          <w:i/>
        </w:rPr>
        <w:t>“Ticaret-Konut Alanında ve Yol Alanında”</w:t>
      </w:r>
      <w:r w:rsidRPr="006035AB">
        <w:t xml:space="preserve">, </w:t>
      </w:r>
      <w:r w:rsidRPr="006035AB">
        <w:rPr>
          <w:bCs/>
        </w:rPr>
        <w:t>Büyükşehir Belediyesi Meclisi'nin 29.09.2020 tarih ve 1399 sayılı meclis kararı ile değiştirilerek ve UİP-</w:t>
      </w:r>
      <w:proofErr w:type="gramStart"/>
      <w:r w:rsidRPr="006035AB">
        <w:rPr>
          <w:bCs/>
        </w:rPr>
        <w:t>16977796</w:t>
      </w:r>
      <w:proofErr w:type="gramEnd"/>
      <w:r w:rsidRPr="006035AB">
        <w:rPr>
          <w:bCs/>
        </w:rPr>
        <w:t xml:space="preserve"> sayısı ile onaylanan </w:t>
      </w:r>
      <w:r w:rsidRPr="006035AB">
        <w:t xml:space="preserve">Bursa İli, Osmangazi İlçesi, Veysel Karani Mahallesi, 1/1000 Ölçekli Eğitim Vadisi Kuzeyi Uygulama İmar Planı Ve </w:t>
      </w:r>
      <w:proofErr w:type="spellStart"/>
      <w:r w:rsidRPr="006035AB">
        <w:t>Küçükbalıklı</w:t>
      </w:r>
      <w:proofErr w:type="spellEnd"/>
      <w:r w:rsidRPr="006035AB">
        <w:t xml:space="preserve"> Mahallesi 3005 Ada 25 Parsel,  3192 Ada 11-12-13 Parseller 1/1000 Ölçekli Rekreasyon Amaçlı Uygulama İmar Planı’nda </w:t>
      </w:r>
      <w:r w:rsidRPr="006035AB">
        <w:rPr>
          <w:i/>
        </w:rPr>
        <w:t xml:space="preserve">“E:2.00 </w:t>
      </w:r>
      <w:proofErr w:type="spellStart"/>
      <w:r w:rsidRPr="006035AB">
        <w:rPr>
          <w:i/>
        </w:rPr>
        <w:t>Yençok</w:t>
      </w:r>
      <w:proofErr w:type="spellEnd"/>
      <w:r w:rsidRPr="006035AB">
        <w:rPr>
          <w:i/>
        </w:rPr>
        <w:t>: 8 kat yapılaşma koşullu Ticaret-Konut Alanında”</w:t>
      </w:r>
      <w:r w:rsidRPr="006035AB">
        <w:t xml:space="preserve"> kalmaktadır. </w:t>
      </w:r>
    </w:p>
    <w:p w:rsidR="00B17E31" w:rsidRPr="00345232" w:rsidRDefault="00B17E31" w:rsidP="00FA3CDB">
      <w:pPr>
        <w:tabs>
          <w:tab w:val="left" w:pos="709"/>
        </w:tabs>
        <w:spacing w:line="276" w:lineRule="auto"/>
        <w:jc w:val="both"/>
        <w:rPr>
          <w:b/>
          <w:szCs w:val="24"/>
        </w:rPr>
      </w:pPr>
      <w:r>
        <w:rPr>
          <w:b/>
          <w:szCs w:val="24"/>
          <w:u w:val="single"/>
        </w:rPr>
        <w:t>İNCELEME</w:t>
      </w:r>
      <w:r w:rsidRPr="00345232">
        <w:rPr>
          <w:b/>
          <w:szCs w:val="24"/>
          <w:u w:val="single"/>
        </w:rPr>
        <w:t>:</w:t>
      </w:r>
      <w:r w:rsidRPr="00345232">
        <w:rPr>
          <w:b/>
          <w:szCs w:val="24"/>
        </w:rPr>
        <w:t xml:space="preserve"> </w:t>
      </w:r>
    </w:p>
    <w:p w:rsidR="00606C4E" w:rsidRPr="00FA3CDB" w:rsidRDefault="00C57AE8" w:rsidP="00FA3CDB">
      <w:pPr>
        <w:spacing w:before="240" w:after="240" w:line="276" w:lineRule="auto"/>
        <w:jc w:val="both"/>
      </w:pPr>
      <w:r w:rsidRPr="00FA3CDB">
        <w:t xml:space="preserve">Talebe istinaden </w:t>
      </w:r>
      <w:r w:rsidR="005467A5" w:rsidRPr="00FA3CDB">
        <w:t>10.04.2026 tarih</w:t>
      </w:r>
      <w:r w:rsidR="001D423B" w:rsidRPr="00FA3CDB">
        <w:t>li</w:t>
      </w:r>
      <w:r w:rsidR="005467A5" w:rsidRPr="00FA3CDB">
        <w:t xml:space="preserve"> ve 436175 sayılı yazımız ile </w:t>
      </w:r>
      <w:r w:rsidR="007244EF" w:rsidRPr="006035AB">
        <w:t>18. Madde uygulaması sonucu oluşmuş olan Veysel Karani Mahallesi 11586 ada 1 parsel</w:t>
      </w:r>
      <w:r w:rsidR="007244EF" w:rsidRPr="00FA3CDB">
        <w:t xml:space="preserve"> </w:t>
      </w:r>
      <w:r w:rsidR="007244EF">
        <w:t xml:space="preserve">ile 6659 ada 6 parsel arasında 3 metrelik teknik altyapı bandı oluşturularak hazırlanan taslak plan değişikliği ile </w:t>
      </w:r>
      <w:r w:rsidR="005467A5" w:rsidRPr="00FA3CDB">
        <w:t xml:space="preserve">Bursa İl Milli Eğitim </w:t>
      </w:r>
      <w:r w:rsidR="005467A5" w:rsidRPr="00FA3CDB">
        <w:lastRenderedPageBreak/>
        <w:t xml:space="preserve">Müdürlüğü, Çevre, </w:t>
      </w:r>
      <w:r w:rsidR="000C7EEF" w:rsidRPr="00FA3CDB">
        <w:t xml:space="preserve">Şehircilik ve İklim Değişikliği Bakanlığı, Milli Emlak Dairesi Başkanlığına, Bursa Su ve Kanalizasyon İdaresi Genel Müdürlüğü’ne görüş sorulmuştur. </w:t>
      </w:r>
    </w:p>
    <w:p w:rsidR="000C7EEF" w:rsidRDefault="000C7EEF" w:rsidP="00FA3CDB">
      <w:pPr>
        <w:autoSpaceDE w:val="0"/>
        <w:autoSpaceDN w:val="0"/>
        <w:adjustRightInd w:val="0"/>
        <w:spacing w:after="240" w:line="276" w:lineRule="auto"/>
        <w:jc w:val="both"/>
      </w:pPr>
      <w:r w:rsidRPr="00FA3CDB">
        <w:t>Bursa Su ve Kanalizasyon İdaresi Genel Müdürlüğü’n</w:t>
      </w:r>
      <w:r w:rsidRPr="00FA3CDB">
        <w:t xml:space="preserve">ün </w:t>
      </w:r>
      <w:r w:rsidR="008E3452" w:rsidRPr="00FA3CDB">
        <w:t>17.</w:t>
      </w:r>
      <w:r w:rsidRPr="00FA3CDB">
        <w:t xml:space="preserve">04.2026 </w:t>
      </w:r>
      <w:r w:rsidR="001D423B" w:rsidRPr="00FA3CDB">
        <w:t xml:space="preserve">tarihli ve </w:t>
      </w:r>
      <w:r w:rsidR="008E3452" w:rsidRPr="00FA3CDB">
        <w:t>372526</w:t>
      </w:r>
      <w:r w:rsidR="001D423B" w:rsidRPr="00FA3CDB">
        <w:t xml:space="preserve"> sayılı kurum görüşünde </w:t>
      </w:r>
      <w:r w:rsidR="001D423B" w:rsidRPr="00FA3CDB">
        <w:rPr>
          <w:i/>
        </w:rPr>
        <w:t>“</w:t>
      </w:r>
      <w:r w:rsidR="00FA3CDB" w:rsidRPr="00FA3CDB">
        <w:rPr>
          <w:i/>
        </w:rPr>
        <w:t xml:space="preserve">… </w:t>
      </w:r>
      <w:r w:rsidR="008E3452" w:rsidRPr="00FA3CDB">
        <w:rPr>
          <w:i/>
        </w:rPr>
        <w:t>yapılan değerlendirmede; öneri imar planında mevcut hat güzergahının korunmadığı tespit edilmiş olup, bölgeye ilişkin mevcut altyapı sisteminin sağlıklı bir şekilde işletilebilmesi ve mükerrer imalatın önüne geçilmesi amacıyla mevcut hatlarımızın yerinde korunacağı şekilde imar plan revizyonunun yapılması hususunda</w:t>
      </w:r>
      <w:proofErr w:type="gramStart"/>
      <w:r w:rsidR="008E3452" w:rsidRPr="00FA3CDB">
        <w:rPr>
          <w:i/>
        </w:rPr>
        <w:t>….</w:t>
      </w:r>
      <w:proofErr w:type="gramEnd"/>
      <w:r w:rsidR="008E3452" w:rsidRPr="00FA3CDB">
        <w:rPr>
          <w:i/>
        </w:rPr>
        <w:t>”</w:t>
      </w:r>
      <w:r w:rsidR="008E3452" w:rsidRPr="00FA3CDB">
        <w:t xml:space="preserve"> denildiği,</w:t>
      </w:r>
    </w:p>
    <w:p w:rsidR="00FA3CDB" w:rsidRPr="00FA3CDB" w:rsidRDefault="00FA3CDB" w:rsidP="00FA3CDB">
      <w:pPr>
        <w:autoSpaceDE w:val="0"/>
        <w:autoSpaceDN w:val="0"/>
        <w:adjustRightInd w:val="0"/>
        <w:spacing w:after="240" w:line="276" w:lineRule="auto"/>
        <w:jc w:val="both"/>
      </w:pPr>
      <w:r>
        <w:t xml:space="preserve">Çevre, Şehircilik ve İklim Değişikliği İl Müdürlüğü’nün 11.05.2026 tarihli ve </w:t>
      </w:r>
      <w:proofErr w:type="gramStart"/>
      <w:r>
        <w:t>15636613</w:t>
      </w:r>
      <w:proofErr w:type="gramEnd"/>
      <w:r>
        <w:t xml:space="preserve"> sayılı kurum görüşünde </w:t>
      </w:r>
      <w:r w:rsidRPr="00FA3CDB">
        <w:rPr>
          <w:i/>
        </w:rPr>
        <w:t>“…yazı ekinde yer alan bilgi-belgeler MEBİS CSB ve TAKPAS sisteminde incelendiğinde, Osmangazi İlçesi, Veysel Karani Mahallesinde bulunan 29.695,28 m2 yüzölçümlü 6659 ada, 6 no.lu parselin Milli Eğitim Bakanlığına tahsisli Hazine taşınmazı olduğu tespit edilmiş olup, Veysel Karani Mahallesi, 6659 ada, 6 no.lu parselin Bursa Büyükşehir Belediye Meclisinin 26.07.2022 tarih ve 1002 sayılı kararı ile onaylı 1/1000 Ölçekli Gökdere-Eski Gemlik Yolu Arası Uygulama İmar Planı kapsamında ''E=0.60 yapılaşma koşullu Eğitim Tesisi Alanında'' kaldığı, 1/10000 Ölçekli Gökdere-Eski Gemlik Yolu Arası Uygulama İmar Planı kapsamında plan değişikliği ile Veysel Karani Mahallesi, 6659 ada, 6 no.lu parsel ile 11586 ada, 1 no.lu parsel arasında, 6659 ada, 6 no.lu parsel kuzeyinde ve parsel sınırı içinde kalacak şekilde 3 metre genişliğinde altyapı bandı oluşturularak ''Teknik Altyapı Alanı'' olarak ayrıldığı, bahse konu plan değişikliği ile ilgili olarak tahsisli kurumun uygun görüşünün al</w:t>
      </w:r>
      <w:r>
        <w:rPr>
          <w:i/>
        </w:rPr>
        <w:t>ı</w:t>
      </w:r>
      <w:r w:rsidRPr="00FA3CDB">
        <w:rPr>
          <w:i/>
        </w:rPr>
        <w:t>nması kaydıyla teknik açıdan aykırı bir husus bulunmadığı hususunda…”</w:t>
      </w:r>
      <w:r>
        <w:t xml:space="preserve"> denildiği, </w:t>
      </w:r>
    </w:p>
    <w:p w:rsidR="004E270E" w:rsidRDefault="00FA3CDB" w:rsidP="007244EF">
      <w:pPr>
        <w:autoSpaceDE w:val="0"/>
        <w:autoSpaceDN w:val="0"/>
        <w:adjustRightInd w:val="0"/>
        <w:spacing w:after="240" w:line="276" w:lineRule="auto"/>
        <w:jc w:val="both"/>
      </w:pPr>
      <w:r>
        <w:t xml:space="preserve">İl Milli Eğitim Müdürlüğü’nün 23.06.2026 tarihli ve </w:t>
      </w:r>
      <w:proofErr w:type="gramStart"/>
      <w:r>
        <w:t>162416870</w:t>
      </w:r>
      <w:proofErr w:type="gramEnd"/>
      <w:r>
        <w:t xml:space="preserve"> sayılı kurum görüşünde </w:t>
      </w:r>
      <w:r w:rsidRPr="007244EF">
        <w:rPr>
          <w:i/>
        </w:rPr>
        <w:t xml:space="preserve">“…Bakanlığımızın </w:t>
      </w:r>
      <w:r w:rsidR="007244EF" w:rsidRPr="007244EF">
        <w:rPr>
          <w:i/>
        </w:rPr>
        <w:t>14.06.2026 tarihli ve 161708837 sayılı</w:t>
      </w:r>
      <w:r w:rsidRPr="007244EF">
        <w:rPr>
          <w:i/>
        </w:rPr>
        <w:t xml:space="preserve"> yazısında 6659 ada 6 parsel numaralı taşınmaz üzerinde Veysel Karani Mesleki ve Teknik Anadolu Lisesi, TOKİ Cahit Zarifoğlu Mesleki ve Teknik Anadolu Lisesinin bulunduğu, bahçe duvarlarının çekme mesafesi sınır değerine yakın olduğu belirtilmiştir. Aynı zamanda 6659 ada 6 parsel numaralı taşınmazın kuzeyinde fiili olarak yol bulunduğu fakat imar planında yolun bulunmadığı belirtilmektedir. Bahse konu talebe ilişkin alt yapı bandının çekme mesafesi de dikkate alınarak fiili olarak kullanılan yoldan geçirilmesinin veya başka bir alternatifin kulla</w:t>
      </w:r>
      <w:r w:rsidR="007244EF" w:rsidRPr="007244EF">
        <w:rPr>
          <w:i/>
        </w:rPr>
        <w:t>nılmasının daha uygun olacağı”</w:t>
      </w:r>
      <w:r w:rsidR="007244EF">
        <w:t xml:space="preserve"> </w:t>
      </w:r>
      <w:r>
        <w:t xml:space="preserve">denildiği tespit edilmiştir. </w:t>
      </w:r>
    </w:p>
    <w:p w:rsidR="00F97786" w:rsidRPr="00606C4E" w:rsidRDefault="00F97786" w:rsidP="00F97786">
      <w:pPr>
        <w:tabs>
          <w:tab w:val="left" w:pos="709"/>
        </w:tabs>
        <w:spacing w:after="240" w:line="276" w:lineRule="auto"/>
        <w:jc w:val="both"/>
      </w:pPr>
      <w:r>
        <w:rPr>
          <w:szCs w:val="24"/>
        </w:rPr>
        <w:t>18. Madde uygulaması sonucu oluşmuş olan Veysel Karani Mahallesi 11586 ada 1 parsel</w:t>
      </w:r>
      <w:r>
        <w:rPr>
          <w:szCs w:val="24"/>
        </w:rPr>
        <w:t xml:space="preserve">den teknik altyapı bandı geçirilemeyeceği, İl Milli Eğitim Müdürlüğü’nün görüşüne istinaden de Eğitim Alanı olan 6659 ada 6 parselde de bahçe duvarlarının çekme mesafesi sınır değerine yakın olduğundan geçirilemeyeceği mütalaa edilmiştir. </w:t>
      </w:r>
    </w:p>
    <w:p w:rsidR="00612E6F" w:rsidRDefault="00293574" w:rsidP="00F97786">
      <w:pPr>
        <w:tabs>
          <w:tab w:val="left" w:pos="709"/>
        </w:tabs>
        <w:spacing w:line="276" w:lineRule="auto"/>
        <w:jc w:val="both"/>
        <w:rPr>
          <w:szCs w:val="24"/>
        </w:rPr>
      </w:pPr>
      <w:r w:rsidRPr="00345232">
        <w:rPr>
          <w:b/>
          <w:szCs w:val="24"/>
          <w:u w:val="single"/>
        </w:rPr>
        <w:t>KOMİSYON GÖRÜŞÜ:</w:t>
      </w:r>
      <w:r w:rsidRPr="00345232">
        <w:rPr>
          <w:b/>
          <w:szCs w:val="24"/>
        </w:rPr>
        <w:t xml:space="preserve"> </w:t>
      </w:r>
      <w:r w:rsidR="00C96BB2">
        <w:rPr>
          <w:szCs w:val="24"/>
        </w:rPr>
        <w:t>Yapılan inceleme sonucu</w:t>
      </w:r>
      <w:r w:rsidR="00FE6107">
        <w:rPr>
          <w:szCs w:val="24"/>
        </w:rPr>
        <w:t xml:space="preserve">, </w:t>
      </w:r>
      <w:r w:rsidR="00F97786" w:rsidRPr="006035AB">
        <w:rPr>
          <w:bCs/>
        </w:rPr>
        <w:t>Veysel</w:t>
      </w:r>
      <w:r w:rsidR="00F97786">
        <w:rPr>
          <w:bCs/>
        </w:rPr>
        <w:t xml:space="preserve"> K</w:t>
      </w:r>
      <w:r w:rsidR="00F97786" w:rsidRPr="006035AB">
        <w:rPr>
          <w:bCs/>
        </w:rPr>
        <w:t>arani Mahallesi 11586 ada 1 nolu parsel içerisinden geçen altyapı hatlarının deplase edilmesinin talebine istinaden</w:t>
      </w:r>
      <w:r w:rsidR="00F97786">
        <w:rPr>
          <w:bCs/>
        </w:rPr>
        <w:t xml:space="preserve"> </w:t>
      </w:r>
      <w:r w:rsidR="00F97786" w:rsidRPr="006035AB">
        <w:rPr>
          <w:bCs/>
        </w:rPr>
        <w:t xml:space="preserve">söz konusu mevcut hatların bulunduğu </w:t>
      </w:r>
      <w:proofErr w:type="gramStart"/>
      <w:r w:rsidR="00F97786" w:rsidRPr="006035AB">
        <w:rPr>
          <w:bCs/>
        </w:rPr>
        <w:t>güzergahın</w:t>
      </w:r>
      <w:proofErr w:type="gramEnd"/>
      <w:r w:rsidR="00F97786" w:rsidRPr="006035AB">
        <w:rPr>
          <w:bCs/>
        </w:rPr>
        <w:t xml:space="preserve"> imar yolu ya da minimum 3 metre genişliğinde altyapı bandı olarak </w:t>
      </w:r>
      <w:r w:rsidR="00F97786" w:rsidRPr="006035AB">
        <w:rPr>
          <w:bCs/>
        </w:rPr>
        <w:lastRenderedPageBreak/>
        <w:t>düzenlenecek şekilde imar plan revizyonunun yapılması</w:t>
      </w:r>
      <w:r w:rsidR="00F97786">
        <w:rPr>
          <w:bCs/>
        </w:rPr>
        <w:t xml:space="preserve"> </w:t>
      </w:r>
      <w:r w:rsidR="00FE6107">
        <w:rPr>
          <w:szCs w:val="24"/>
        </w:rPr>
        <w:t xml:space="preserve">şeklinde </w:t>
      </w:r>
      <w:r w:rsidR="00082278">
        <w:rPr>
          <w:szCs w:val="24"/>
        </w:rPr>
        <w:t>talep edilen plan değişikliğinin</w:t>
      </w:r>
      <w:r w:rsidR="00F97786">
        <w:rPr>
          <w:szCs w:val="24"/>
        </w:rPr>
        <w:t>,</w:t>
      </w:r>
      <w:r w:rsidR="00D52D13" w:rsidRPr="00D52D13">
        <w:rPr>
          <w:szCs w:val="24"/>
        </w:rPr>
        <w:t xml:space="preserve"> </w:t>
      </w:r>
      <w:r w:rsidR="00F97786">
        <w:rPr>
          <w:szCs w:val="24"/>
        </w:rPr>
        <w:t>kurum görüşlerinin olumsuz olması sebebiyle</w:t>
      </w:r>
      <w:r w:rsidR="00F97786">
        <w:rPr>
          <w:szCs w:val="24"/>
        </w:rPr>
        <w:t xml:space="preserve"> </w:t>
      </w:r>
      <w:r w:rsidR="00612E6F" w:rsidRPr="00DA754F">
        <w:rPr>
          <w:bCs/>
          <w:szCs w:val="24"/>
        </w:rPr>
        <w:t xml:space="preserve">İmar ve Bayındırlık Komisyonu toplantısına katılan üyelerin oybirliği/oyçokluğu </w:t>
      </w:r>
      <w:r w:rsidR="00612E6F">
        <w:rPr>
          <w:bCs/>
          <w:szCs w:val="24"/>
        </w:rPr>
        <w:t xml:space="preserve">ile </w:t>
      </w:r>
      <w:r w:rsidR="00612E6F" w:rsidRPr="00144562">
        <w:rPr>
          <w:b/>
          <w:bCs/>
          <w:szCs w:val="24"/>
        </w:rPr>
        <w:t>reddine</w:t>
      </w:r>
      <w:r w:rsidR="00612E6F">
        <w:rPr>
          <w:bCs/>
          <w:szCs w:val="24"/>
        </w:rPr>
        <w:t xml:space="preserve"> karar verilmiştir. </w:t>
      </w:r>
    </w:p>
    <w:p w:rsidR="005D68BC" w:rsidRPr="00345232" w:rsidRDefault="00293574" w:rsidP="00F97786">
      <w:pPr>
        <w:spacing w:line="276" w:lineRule="auto"/>
        <w:ind w:firstLine="720"/>
        <w:jc w:val="both"/>
        <w:rPr>
          <w:szCs w:val="24"/>
        </w:rPr>
      </w:pPr>
      <w:r w:rsidRPr="00345232">
        <w:rPr>
          <w:szCs w:val="24"/>
        </w:rPr>
        <w:t>Belediye Meclisine arz olunur.</w:t>
      </w:r>
    </w:p>
    <w:p w:rsidR="00962288" w:rsidRPr="00345232" w:rsidRDefault="00962288" w:rsidP="00F97786">
      <w:pPr>
        <w:spacing w:line="276" w:lineRule="auto"/>
        <w:jc w:val="both"/>
        <w:rPr>
          <w:szCs w:val="24"/>
        </w:rPr>
      </w:pPr>
    </w:p>
    <w:p w:rsidR="001647DD" w:rsidRPr="00345232" w:rsidRDefault="001647DD" w:rsidP="00FA3CDB">
      <w:pPr>
        <w:spacing w:line="276" w:lineRule="auto"/>
        <w:jc w:val="both"/>
        <w:rPr>
          <w:szCs w:val="24"/>
        </w:rPr>
      </w:pPr>
    </w:p>
    <w:tbl>
      <w:tblPr>
        <w:tblW w:w="0" w:type="auto"/>
        <w:tblLook w:val="04A0" w:firstRow="1" w:lastRow="0" w:firstColumn="1" w:lastColumn="0" w:noHBand="0" w:noVBand="1"/>
      </w:tblPr>
      <w:tblGrid>
        <w:gridCol w:w="3111"/>
        <w:gridCol w:w="1819"/>
        <w:gridCol w:w="1699"/>
        <w:gridCol w:w="3232"/>
      </w:tblGrid>
      <w:tr w:rsidR="000C6460" w:rsidRPr="00345232" w:rsidTr="008E3322">
        <w:trPr>
          <w:trHeight w:val="57"/>
        </w:trPr>
        <w:tc>
          <w:tcPr>
            <w:tcW w:w="3111" w:type="dxa"/>
          </w:tcPr>
          <w:p w:rsidR="000C6460" w:rsidRPr="00345232" w:rsidRDefault="000C6460" w:rsidP="00FA3CDB">
            <w:pPr>
              <w:spacing w:line="276" w:lineRule="auto"/>
              <w:jc w:val="center"/>
              <w:rPr>
                <w:b/>
                <w:szCs w:val="24"/>
              </w:rPr>
            </w:pPr>
            <w:r w:rsidRPr="00345232">
              <w:rPr>
                <w:b/>
                <w:szCs w:val="24"/>
              </w:rPr>
              <w:t>BAŞKAN</w:t>
            </w:r>
          </w:p>
          <w:p w:rsidR="000C6460" w:rsidRPr="00345232" w:rsidRDefault="000C6460" w:rsidP="00FA3CDB">
            <w:pPr>
              <w:pStyle w:val="AralkYok"/>
              <w:spacing w:line="276" w:lineRule="auto"/>
              <w:jc w:val="center"/>
            </w:pPr>
            <w:r w:rsidRPr="00345232">
              <w:rPr>
                <w:bCs/>
              </w:rPr>
              <w:t>RECEP ÇOHAN</w:t>
            </w:r>
          </w:p>
        </w:tc>
        <w:tc>
          <w:tcPr>
            <w:tcW w:w="3518" w:type="dxa"/>
            <w:gridSpan w:val="2"/>
          </w:tcPr>
          <w:p w:rsidR="000C6460" w:rsidRPr="00345232" w:rsidRDefault="00345232" w:rsidP="00FA3CDB">
            <w:pPr>
              <w:spacing w:line="276" w:lineRule="auto"/>
              <w:ind w:right="1"/>
              <w:jc w:val="center"/>
              <w:rPr>
                <w:b/>
                <w:szCs w:val="24"/>
              </w:rPr>
            </w:pPr>
            <w:r>
              <w:rPr>
                <w:b/>
                <w:szCs w:val="24"/>
              </w:rPr>
              <w:t xml:space="preserve"> </w:t>
            </w:r>
            <w:r w:rsidR="000C6460" w:rsidRPr="00345232">
              <w:rPr>
                <w:b/>
                <w:szCs w:val="24"/>
              </w:rPr>
              <w:t>BAŞKAN YARD.</w:t>
            </w:r>
          </w:p>
          <w:p w:rsidR="000C6460" w:rsidRPr="00345232" w:rsidRDefault="00345232" w:rsidP="00FA3CDB">
            <w:pPr>
              <w:pStyle w:val="AralkYok"/>
              <w:spacing w:line="276" w:lineRule="auto"/>
              <w:jc w:val="center"/>
            </w:pPr>
            <w:r>
              <w:t xml:space="preserve"> </w:t>
            </w:r>
            <w:r w:rsidR="000C6460" w:rsidRPr="00345232">
              <w:t xml:space="preserve"> FATİH VARDAR</w:t>
            </w:r>
            <w:r>
              <w:t xml:space="preserve">  </w:t>
            </w:r>
            <w:r w:rsidR="000C6460" w:rsidRPr="00345232">
              <w:t xml:space="preserve"> </w:t>
            </w:r>
          </w:p>
          <w:p w:rsidR="000C6460" w:rsidRPr="00345232" w:rsidRDefault="000C6460" w:rsidP="00FA3CDB">
            <w:pPr>
              <w:pStyle w:val="AralkYok"/>
              <w:spacing w:line="276" w:lineRule="auto"/>
              <w:jc w:val="center"/>
            </w:pPr>
          </w:p>
          <w:p w:rsidR="00BD5054" w:rsidRPr="00345232" w:rsidRDefault="00BD5054" w:rsidP="00FA3CDB">
            <w:pPr>
              <w:pStyle w:val="AralkYok"/>
              <w:spacing w:line="276" w:lineRule="auto"/>
              <w:jc w:val="center"/>
            </w:pPr>
          </w:p>
          <w:p w:rsidR="00BD5054" w:rsidRPr="00345232" w:rsidRDefault="00BD5054" w:rsidP="00FA3CDB">
            <w:pPr>
              <w:pStyle w:val="AralkYok"/>
              <w:spacing w:line="276" w:lineRule="auto"/>
              <w:jc w:val="center"/>
            </w:pPr>
          </w:p>
        </w:tc>
        <w:tc>
          <w:tcPr>
            <w:tcW w:w="3232" w:type="dxa"/>
          </w:tcPr>
          <w:p w:rsidR="000C6460" w:rsidRPr="00345232" w:rsidRDefault="00345232" w:rsidP="00FA3CDB">
            <w:pPr>
              <w:spacing w:line="276" w:lineRule="auto"/>
              <w:jc w:val="center"/>
              <w:rPr>
                <w:b/>
                <w:szCs w:val="24"/>
              </w:rPr>
            </w:pPr>
            <w:r>
              <w:rPr>
                <w:b/>
                <w:szCs w:val="24"/>
              </w:rPr>
              <w:t xml:space="preserve"> </w:t>
            </w:r>
            <w:r w:rsidR="000C6460" w:rsidRPr="00345232">
              <w:rPr>
                <w:b/>
                <w:szCs w:val="24"/>
              </w:rPr>
              <w:t xml:space="preserve"> ÜYE</w:t>
            </w:r>
          </w:p>
          <w:p w:rsidR="000C6460" w:rsidRPr="00345232" w:rsidRDefault="00BD5054" w:rsidP="00FA3CDB">
            <w:pPr>
              <w:pStyle w:val="AralkYok"/>
              <w:spacing w:line="276" w:lineRule="auto"/>
              <w:jc w:val="center"/>
            </w:pPr>
            <w:r w:rsidRPr="00345232">
              <w:t>ÖZGE KAYA</w:t>
            </w:r>
          </w:p>
          <w:p w:rsidR="009C15A5" w:rsidRPr="00345232" w:rsidRDefault="009C15A5" w:rsidP="00FA3CDB">
            <w:pPr>
              <w:pStyle w:val="AralkYok"/>
              <w:spacing w:line="276" w:lineRule="auto"/>
              <w:jc w:val="center"/>
            </w:pPr>
          </w:p>
          <w:p w:rsidR="007A4BA5" w:rsidRPr="00345232" w:rsidRDefault="007A4BA5" w:rsidP="00FA3CDB">
            <w:pPr>
              <w:pStyle w:val="AralkYok"/>
              <w:spacing w:line="276" w:lineRule="auto"/>
              <w:jc w:val="center"/>
            </w:pPr>
          </w:p>
          <w:p w:rsidR="007A4BA5" w:rsidRPr="00345232" w:rsidRDefault="007A4BA5" w:rsidP="00FA3CDB">
            <w:pPr>
              <w:pStyle w:val="AralkYok"/>
              <w:spacing w:line="276" w:lineRule="auto"/>
              <w:jc w:val="center"/>
            </w:pPr>
          </w:p>
          <w:p w:rsidR="009C15A5" w:rsidRPr="00345232" w:rsidRDefault="009C15A5" w:rsidP="00FA3CDB">
            <w:pPr>
              <w:pStyle w:val="AralkYok"/>
              <w:spacing w:line="276" w:lineRule="auto"/>
              <w:jc w:val="center"/>
            </w:pPr>
          </w:p>
        </w:tc>
      </w:tr>
      <w:tr w:rsidR="000C6460" w:rsidRPr="00345232" w:rsidTr="008E3322">
        <w:trPr>
          <w:trHeight w:val="57"/>
        </w:trPr>
        <w:tc>
          <w:tcPr>
            <w:tcW w:w="4930" w:type="dxa"/>
            <w:gridSpan w:val="2"/>
          </w:tcPr>
          <w:p w:rsidR="000C6460" w:rsidRPr="00345232" w:rsidRDefault="00345232" w:rsidP="00FA3CDB">
            <w:pPr>
              <w:spacing w:line="276" w:lineRule="auto"/>
              <w:rPr>
                <w:b/>
                <w:szCs w:val="24"/>
              </w:rPr>
            </w:pPr>
            <w:r>
              <w:rPr>
                <w:b/>
                <w:szCs w:val="24"/>
              </w:rPr>
              <w:t xml:space="preserve">                 </w:t>
            </w:r>
            <w:r w:rsidR="000C6460" w:rsidRPr="00345232">
              <w:rPr>
                <w:b/>
                <w:szCs w:val="24"/>
              </w:rPr>
              <w:t>ÜYE</w:t>
            </w:r>
          </w:p>
          <w:p w:rsidR="000C6460" w:rsidRPr="00345232" w:rsidRDefault="00345232" w:rsidP="00FA3CDB">
            <w:pPr>
              <w:spacing w:line="276" w:lineRule="auto"/>
              <w:rPr>
                <w:szCs w:val="24"/>
              </w:rPr>
            </w:pPr>
            <w:r>
              <w:rPr>
                <w:bCs/>
                <w:szCs w:val="24"/>
              </w:rPr>
              <w:t xml:space="preserve">           </w:t>
            </w:r>
            <w:r w:rsidR="000C6460" w:rsidRPr="00345232">
              <w:rPr>
                <w:bCs/>
                <w:szCs w:val="24"/>
              </w:rPr>
              <w:t>GÜRKAN BİLGİN</w:t>
            </w:r>
            <w:r>
              <w:rPr>
                <w:bCs/>
                <w:szCs w:val="24"/>
              </w:rPr>
              <w:t xml:space="preserve">   </w:t>
            </w:r>
          </w:p>
        </w:tc>
        <w:tc>
          <w:tcPr>
            <w:tcW w:w="4931" w:type="dxa"/>
            <w:gridSpan w:val="2"/>
            <w:hideMark/>
          </w:tcPr>
          <w:p w:rsidR="000C6460" w:rsidRPr="00345232" w:rsidRDefault="000C6460" w:rsidP="00FA3CDB">
            <w:pPr>
              <w:spacing w:line="276" w:lineRule="auto"/>
              <w:jc w:val="center"/>
              <w:rPr>
                <w:b/>
                <w:szCs w:val="24"/>
              </w:rPr>
            </w:pPr>
            <w:r w:rsidRPr="00345232">
              <w:rPr>
                <w:b/>
                <w:szCs w:val="24"/>
              </w:rPr>
              <w:t>ÜYE</w:t>
            </w:r>
          </w:p>
          <w:p w:rsidR="000C6460" w:rsidRPr="00345232" w:rsidRDefault="000C6460" w:rsidP="00FA3CDB">
            <w:pPr>
              <w:spacing w:line="276" w:lineRule="auto"/>
              <w:jc w:val="center"/>
              <w:rPr>
                <w:szCs w:val="24"/>
              </w:rPr>
            </w:pPr>
            <w:r w:rsidRPr="00345232">
              <w:rPr>
                <w:bCs/>
                <w:szCs w:val="24"/>
              </w:rPr>
              <w:t>GÖKHAN TUDAN</w:t>
            </w:r>
          </w:p>
        </w:tc>
      </w:tr>
    </w:tbl>
    <w:p w:rsidR="00DE1F62" w:rsidRPr="00345232" w:rsidRDefault="00DE1F62" w:rsidP="00FA3CDB">
      <w:pPr>
        <w:spacing w:after="120" w:line="276" w:lineRule="auto"/>
        <w:ind w:right="140"/>
        <w:jc w:val="both"/>
        <w:rPr>
          <w:szCs w:val="24"/>
          <w:highlight w:val="yellow"/>
        </w:rPr>
      </w:pPr>
    </w:p>
    <w:sectPr w:rsidR="00DE1F62" w:rsidRPr="00345232"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898" w:rsidRDefault="00C91898">
      <w:r>
        <w:separator/>
      </w:r>
    </w:p>
  </w:endnote>
  <w:endnote w:type="continuationSeparator" w:id="0">
    <w:p w:rsidR="00C91898" w:rsidRDefault="00C91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C3C" w:rsidRDefault="00931C3C">
    <w:pPr>
      <w:pStyle w:val="Altbilgi"/>
      <w:rPr>
        <w:b/>
        <w:sz w:val="16"/>
      </w:rPr>
    </w:pPr>
  </w:p>
  <w:p w:rsidR="00931C3C" w:rsidRDefault="00931C3C">
    <w:pPr>
      <w:pStyle w:val="Altbilgi"/>
      <w:rPr>
        <w:b/>
        <w:sz w:val="16"/>
      </w:rPr>
    </w:pPr>
    <w:r>
      <w:rPr>
        <w:b/>
        <w:sz w:val="16"/>
      </w:rPr>
      <w:tab/>
    </w:r>
    <w:r>
      <w:rPr>
        <w:b/>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898" w:rsidRDefault="00C91898">
      <w:r>
        <w:separator/>
      </w:r>
    </w:p>
  </w:footnote>
  <w:footnote w:type="continuationSeparator" w:id="0">
    <w:p w:rsidR="00C91898" w:rsidRDefault="00C918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931C3C" w:rsidTr="007429C2">
      <w:trPr>
        <w:cantSplit/>
        <w:trHeight w:val="845"/>
      </w:trPr>
      <w:tc>
        <w:tcPr>
          <w:tcW w:w="1724" w:type="dxa"/>
          <w:vMerge w:val="restart"/>
        </w:tcPr>
        <w:p w:rsidR="00931C3C" w:rsidRDefault="00931C3C">
          <w:pPr>
            <w:pStyle w:val="stbilgi"/>
            <w:jc w:val="center"/>
            <w:rPr>
              <w:rFonts w:ascii="Arial" w:hAnsi="Arial"/>
            </w:rPr>
          </w:pPr>
        </w:p>
        <w:p w:rsidR="00931C3C" w:rsidRDefault="00931C3C" w:rsidP="0057565B">
          <w:pPr>
            <w:pStyle w:val="stbilgi"/>
            <w:rPr>
              <w:rFonts w:ascii="Arial" w:hAnsi="Arial"/>
            </w:rPr>
          </w:pPr>
          <w:r>
            <w:rPr>
              <w:rFonts w:ascii="Arial" w:hAnsi="Arial"/>
              <w:noProof/>
            </w:rPr>
            <w:drawing>
              <wp:inline distT="0" distB="0" distL="0" distR="0" wp14:anchorId="02B532F7" wp14:editId="7C70D31E">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931C3C" w:rsidRPr="0029597F" w:rsidRDefault="00931C3C">
          <w:pPr>
            <w:pStyle w:val="stbilgi"/>
            <w:jc w:val="center"/>
            <w:rPr>
              <w:b/>
              <w:szCs w:val="28"/>
            </w:rPr>
          </w:pPr>
          <w:r w:rsidRPr="0029597F">
            <w:rPr>
              <w:b/>
              <w:szCs w:val="28"/>
            </w:rPr>
            <w:t>T.C.</w:t>
          </w:r>
        </w:p>
        <w:p w:rsidR="00931C3C" w:rsidRPr="0029597F" w:rsidRDefault="00931C3C">
          <w:pPr>
            <w:pStyle w:val="stbilgi"/>
            <w:jc w:val="center"/>
            <w:rPr>
              <w:b/>
              <w:szCs w:val="28"/>
            </w:rPr>
          </w:pPr>
          <w:r w:rsidRPr="0029597F">
            <w:rPr>
              <w:b/>
              <w:szCs w:val="28"/>
            </w:rPr>
            <w:t>OSMANGAZİ BELEDİYE MECLİSİ</w:t>
          </w:r>
        </w:p>
        <w:p w:rsidR="00931C3C" w:rsidRPr="0029597F" w:rsidRDefault="00931C3C">
          <w:pPr>
            <w:pStyle w:val="stbilgi"/>
            <w:jc w:val="center"/>
            <w:rPr>
              <w:rFonts w:ascii="Arial" w:hAnsi="Arial"/>
              <w:b/>
              <w:szCs w:val="30"/>
            </w:rPr>
          </w:pPr>
          <w:r w:rsidRPr="0029597F">
            <w:rPr>
              <w:b/>
              <w:szCs w:val="28"/>
            </w:rPr>
            <w:t>KOMİSYON RAPORLARI</w:t>
          </w:r>
        </w:p>
      </w:tc>
      <w:tc>
        <w:tcPr>
          <w:tcW w:w="2865" w:type="dxa"/>
        </w:tcPr>
        <w:p w:rsidR="00931C3C" w:rsidRPr="00B2351B" w:rsidRDefault="00931C3C" w:rsidP="00FA6797">
          <w:pPr>
            <w:pStyle w:val="stbilgi"/>
            <w:spacing w:before="120"/>
            <w:rPr>
              <w:b/>
              <w:szCs w:val="24"/>
            </w:rPr>
          </w:pPr>
        </w:p>
      </w:tc>
    </w:tr>
    <w:tr w:rsidR="00931C3C" w:rsidTr="007429C2">
      <w:trPr>
        <w:cantSplit/>
        <w:trHeight w:val="701"/>
      </w:trPr>
      <w:tc>
        <w:tcPr>
          <w:tcW w:w="1724" w:type="dxa"/>
          <w:vMerge/>
        </w:tcPr>
        <w:p w:rsidR="00931C3C" w:rsidRDefault="00931C3C" w:rsidP="0057565B">
          <w:pPr>
            <w:pStyle w:val="stbilgi"/>
            <w:rPr>
              <w:rFonts w:ascii="Arial" w:hAnsi="Arial"/>
              <w:noProof/>
            </w:rPr>
          </w:pPr>
        </w:p>
      </w:tc>
      <w:tc>
        <w:tcPr>
          <w:tcW w:w="5506" w:type="dxa"/>
          <w:vMerge/>
          <w:vAlign w:val="center"/>
        </w:tcPr>
        <w:p w:rsidR="00931C3C" w:rsidRPr="0029597F" w:rsidRDefault="00931C3C">
          <w:pPr>
            <w:pStyle w:val="stbilgi"/>
            <w:jc w:val="center"/>
            <w:rPr>
              <w:rFonts w:ascii="Arial" w:hAnsi="Arial"/>
              <w:b/>
              <w:szCs w:val="30"/>
            </w:rPr>
          </w:pPr>
        </w:p>
      </w:tc>
      <w:tc>
        <w:tcPr>
          <w:tcW w:w="2865" w:type="dxa"/>
        </w:tcPr>
        <w:p w:rsidR="00931C3C" w:rsidRPr="002F4F81" w:rsidRDefault="00931C3C" w:rsidP="005D68BC">
          <w:pPr>
            <w:rPr>
              <w:b/>
            </w:rPr>
          </w:pPr>
        </w:p>
      </w:tc>
    </w:tr>
    <w:tr w:rsidR="00931C3C" w:rsidTr="007429C2">
      <w:trPr>
        <w:cantSplit/>
        <w:trHeight w:val="701"/>
      </w:trPr>
      <w:tc>
        <w:tcPr>
          <w:tcW w:w="1724" w:type="dxa"/>
          <w:vMerge/>
        </w:tcPr>
        <w:p w:rsidR="00931C3C" w:rsidRDefault="00931C3C" w:rsidP="0057565B">
          <w:pPr>
            <w:pStyle w:val="stbilgi"/>
            <w:rPr>
              <w:rFonts w:ascii="Arial" w:hAnsi="Arial"/>
              <w:noProof/>
            </w:rPr>
          </w:pPr>
        </w:p>
      </w:tc>
      <w:tc>
        <w:tcPr>
          <w:tcW w:w="5506" w:type="dxa"/>
          <w:vAlign w:val="center"/>
        </w:tcPr>
        <w:p w:rsidR="00931C3C" w:rsidRPr="00B4682A" w:rsidRDefault="00931C3C" w:rsidP="008A08CA">
          <w:pPr>
            <w:pStyle w:val="stbilgi"/>
            <w:rPr>
              <w:rFonts w:ascii="Arial" w:hAnsi="Arial"/>
              <w:b/>
              <w:sz w:val="30"/>
              <w:szCs w:val="30"/>
            </w:rPr>
          </w:pPr>
          <w:r w:rsidRPr="00B42F03">
            <w:rPr>
              <w:b/>
            </w:rPr>
            <w:t>İMAR VE BAYINDIRLIK KOMİSYON RAPORU</w:t>
          </w:r>
        </w:p>
      </w:tc>
      <w:tc>
        <w:tcPr>
          <w:tcW w:w="2865" w:type="dxa"/>
        </w:tcPr>
        <w:p w:rsidR="00931C3C" w:rsidRPr="00E42144" w:rsidRDefault="00931C3C" w:rsidP="007250A9">
          <w:pPr>
            <w:pStyle w:val="stbilgi"/>
            <w:tabs>
              <w:tab w:val="clear" w:pos="4536"/>
              <w:tab w:val="clear" w:pos="9072"/>
              <w:tab w:val="center" w:pos="1362"/>
            </w:tabs>
            <w:spacing w:before="120"/>
            <w:rPr>
              <w:b/>
              <w:sz w:val="32"/>
              <w:szCs w:val="32"/>
            </w:rPr>
          </w:pPr>
        </w:p>
      </w:tc>
    </w:tr>
  </w:tbl>
  <w:p w:rsidR="00931C3C" w:rsidRDefault="002E6F7D">
    <w:pPr>
      <w:pStyle w:val="stbilgi"/>
    </w:pPr>
    <w:r>
      <w:rPr>
        <w:noProof/>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63500</wp:posOffset>
              </wp:positionV>
              <wp:extent cx="6420485" cy="8204835"/>
              <wp:effectExtent l="0" t="0" r="0" b="57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931C3C" w:rsidRDefault="00931C3C"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931C3C" w:rsidRDefault="00931C3C"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5542D"/>
    <w:multiLevelType w:val="hybridMultilevel"/>
    <w:tmpl w:val="9E606B4A"/>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64810255"/>
    <w:multiLevelType w:val="multilevel"/>
    <w:tmpl w:val="9BE2B9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65DB4DFD"/>
    <w:multiLevelType w:val="multilevel"/>
    <w:tmpl w:val="9AEA81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701A"/>
    <w:rsid w:val="00012BA0"/>
    <w:rsid w:val="000343CB"/>
    <w:rsid w:val="000361A6"/>
    <w:rsid w:val="0004096B"/>
    <w:rsid w:val="00053458"/>
    <w:rsid w:val="00053880"/>
    <w:rsid w:val="00054526"/>
    <w:rsid w:val="00056F5A"/>
    <w:rsid w:val="00073128"/>
    <w:rsid w:val="00073D48"/>
    <w:rsid w:val="00082278"/>
    <w:rsid w:val="0008714E"/>
    <w:rsid w:val="0008797A"/>
    <w:rsid w:val="00095C7F"/>
    <w:rsid w:val="00096639"/>
    <w:rsid w:val="00096796"/>
    <w:rsid w:val="000967E1"/>
    <w:rsid w:val="000A0823"/>
    <w:rsid w:val="000B543D"/>
    <w:rsid w:val="000C1CE0"/>
    <w:rsid w:val="000C2B84"/>
    <w:rsid w:val="000C43CF"/>
    <w:rsid w:val="000C6460"/>
    <w:rsid w:val="000C6C2F"/>
    <w:rsid w:val="000C73F3"/>
    <w:rsid w:val="000C7EEF"/>
    <w:rsid w:val="000D026A"/>
    <w:rsid w:val="000E16CA"/>
    <w:rsid w:val="000E2A83"/>
    <w:rsid w:val="000E2F6F"/>
    <w:rsid w:val="000E3224"/>
    <w:rsid w:val="000F0D92"/>
    <w:rsid w:val="0011682C"/>
    <w:rsid w:val="00120232"/>
    <w:rsid w:val="00120542"/>
    <w:rsid w:val="00137FB3"/>
    <w:rsid w:val="00141CCB"/>
    <w:rsid w:val="00144B12"/>
    <w:rsid w:val="00151007"/>
    <w:rsid w:val="00154FCC"/>
    <w:rsid w:val="001647DD"/>
    <w:rsid w:val="001951AB"/>
    <w:rsid w:val="0019682B"/>
    <w:rsid w:val="001A0B74"/>
    <w:rsid w:val="001A0D48"/>
    <w:rsid w:val="001B60F1"/>
    <w:rsid w:val="001C0F4F"/>
    <w:rsid w:val="001D423B"/>
    <w:rsid w:val="001D4649"/>
    <w:rsid w:val="001E2724"/>
    <w:rsid w:val="001E74E7"/>
    <w:rsid w:val="001F2A10"/>
    <w:rsid w:val="0020665A"/>
    <w:rsid w:val="00210137"/>
    <w:rsid w:val="00212072"/>
    <w:rsid w:val="00216F7C"/>
    <w:rsid w:val="00221CFD"/>
    <w:rsid w:val="00255488"/>
    <w:rsid w:val="0025628D"/>
    <w:rsid w:val="00261B72"/>
    <w:rsid w:val="002661B0"/>
    <w:rsid w:val="0027188B"/>
    <w:rsid w:val="002851D4"/>
    <w:rsid w:val="00293574"/>
    <w:rsid w:val="002946B1"/>
    <w:rsid w:val="00294EB5"/>
    <w:rsid w:val="0029597F"/>
    <w:rsid w:val="00295EAE"/>
    <w:rsid w:val="00297268"/>
    <w:rsid w:val="002A256B"/>
    <w:rsid w:val="002A6F91"/>
    <w:rsid w:val="002C2702"/>
    <w:rsid w:val="002C27CB"/>
    <w:rsid w:val="002C5364"/>
    <w:rsid w:val="002C62C3"/>
    <w:rsid w:val="002D2540"/>
    <w:rsid w:val="002E5EF9"/>
    <w:rsid w:val="002E6F7D"/>
    <w:rsid w:val="002F4F81"/>
    <w:rsid w:val="002F57FA"/>
    <w:rsid w:val="0030159F"/>
    <w:rsid w:val="00311278"/>
    <w:rsid w:val="00313A40"/>
    <w:rsid w:val="00316EE3"/>
    <w:rsid w:val="00331A8A"/>
    <w:rsid w:val="00342100"/>
    <w:rsid w:val="00345232"/>
    <w:rsid w:val="00356002"/>
    <w:rsid w:val="00365575"/>
    <w:rsid w:val="003745FB"/>
    <w:rsid w:val="00387B82"/>
    <w:rsid w:val="00390219"/>
    <w:rsid w:val="003925A0"/>
    <w:rsid w:val="003A4056"/>
    <w:rsid w:val="003B0F5E"/>
    <w:rsid w:val="003C434B"/>
    <w:rsid w:val="003C69AB"/>
    <w:rsid w:val="003D0891"/>
    <w:rsid w:val="003D7CD4"/>
    <w:rsid w:val="003E09B7"/>
    <w:rsid w:val="003F1824"/>
    <w:rsid w:val="003F193C"/>
    <w:rsid w:val="003F37B3"/>
    <w:rsid w:val="00407C76"/>
    <w:rsid w:val="00422563"/>
    <w:rsid w:val="00435944"/>
    <w:rsid w:val="004362FB"/>
    <w:rsid w:val="00436797"/>
    <w:rsid w:val="004719DC"/>
    <w:rsid w:val="00471C98"/>
    <w:rsid w:val="004800C7"/>
    <w:rsid w:val="004865A4"/>
    <w:rsid w:val="00493532"/>
    <w:rsid w:val="004A2CB0"/>
    <w:rsid w:val="004A7282"/>
    <w:rsid w:val="004C1AEC"/>
    <w:rsid w:val="004C3304"/>
    <w:rsid w:val="004C334F"/>
    <w:rsid w:val="004C42E0"/>
    <w:rsid w:val="004D4A8F"/>
    <w:rsid w:val="004E1B8C"/>
    <w:rsid w:val="004E1F60"/>
    <w:rsid w:val="004E270E"/>
    <w:rsid w:val="004E2D2D"/>
    <w:rsid w:val="004F10E0"/>
    <w:rsid w:val="004F4510"/>
    <w:rsid w:val="00500B84"/>
    <w:rsid w:val="0050237D"/>
    <w:rsid w:val="005038BC"/>
    <w:rsid w:val="00513EC4"/>
    <w:rsid w:val="0051459F"/>
    <w:rsid w:val="0051470B"/>
    <w:rsid w:val="005224AD"/>
    <w:rsid w:val="005251A5"/>
    <w:rsid w:val="00525AD2"/>
    <w:rsid w:val="0054060F"/>
    <w:rsid w:val="0054148F"/>
    <w:rsid w:val="00541B13"/>
    <w:rsid w:val="005467A5"/>
    <w:rsid w:val="005557B9"/>
    <w:rsid w:val="00572071"/>
    <w:rsid w:val="0057565B"/>
    <w:rsid w:val="005870F3"/>
    <w:rsid w:val="005959FD"/>
    <w:rsid w:val="00597B2C"/>
    <w:rsid w:val="005B1A94"/>
    <w:rsid w:val="005B4901"/>
    <w:rsid w:val="005B7CE0"/>
    <w:rsid w:val="005C17A4"/>
    <w:rsid w:val="005C1857"/>
    <w:rsid w:val="005D3A44"/>
    <w:rsid w:val="005D68BC"/>
    <w:rsid w:val="005E2C30"/>
    <w:rsid w:val="005E31EF"/>
    <w:rsid w:val="005E6E16"/>
    <w:rsid w:val="005E7EF8"/>
    <w:rsid w:val="00603246"/>
    <w:rsid w:val="006035AB"/>
    <w:rsid w:val="00606C4E"/>
    <w:rsid w:val="00610C36"/>
    <w:rsid w:val="00612E6F"/>
    <w:rsid w:val="006214BA"/>
    <w:rsid w:val="0062162A"/>
    <w:rsid w:val="00622678"/>
    <w:rsid w:val="0062536B"/>
    <w:rsid w:val="00630B86"/>
    <w:rsid w:val="006420B3"/>
    <w:rsid w:val="006458AD"/>
    <w:rsid w:val="00647057"/>
    <w:rsid w:val="00657871"/>
    <w:rsid w:val="00661065"/>
    <w:rsid w:val="006679A7"/>
    <w:rsid w:val="00676024"/>
    <w:rsid w:val="006774C8"/>
    <w:rsid w:val="00691C56"/>
    <w:rsid w:val="00692CE8"/>
    <w:rsid w:val="006945E7"/>
    <w:rsid w:val="006A05A9"/>
    <w:rsid w:val="006A28E2"/>
    <w:rsid w:val="006A45B5"/>
    <w:rsid w:val="006B0881"/>
    <w:rsid w:val="006B758B"/>
    <w:rsid w:val="006C15DB"/>
    <w:rsid w:val="006C283D"/>
    <w:rsid w:val="006C6431"/>
    <w:rsid w:val="006E6DFA"/>
    <w:rsid w:val="006F2D90"/>
    <w:rsid w:val="006F3690"/>
    <w:rsid w:val="006F5BB3"/>
    <w:rsid w:val="006F5CAC"/>
    <w:rsid w:val="00704FF6"/>
    <w:rsid w:val="00710AC7"/>
    <w:rsid w:val="007153BC"/>
    <w:rsid w:val="007177D7"/>
    <w:rsid w:val="007244EF"/>
    <w:rsid w:val="007250A9"/>
    <w:rsid w:val="007429C2"/>
    <w:rsid w:val="0076611C"/>
    <w:rsid w:val="00776118"/>
    <w:rsid w:val="00786D70"/>
    <w:rsid w:val="00794B9F"/>
    <w:rsid w:val="007A0F31"/>
    <w:rsid w:val="007A2A35"/>
    <w:rsid w:val="007A4BA5"/>
    <w:rsid w:val="007A4CC4"/>
    <w:rsid w:val="007B2016"/>
    <w:rsid w:val="007C0479"/>
    <w:rsid w:val="007C5F9A"/>
    <w:rsid w:val="007D758C"/>
    <w:rsid w:val="007E3F39"/>
    <w:rsid w:val="007E514A"/>
    <w:rsid w:val="007E6924"/>
    <w:rsid w:val="007F5D06"/>
    <w:rsid w:val="00800AA1"/>
    <w:rsid w:val="008032D7"/>
    <w:rsid w:val="00804D89"/>
    <w:rsid w:val="00820519"/>
    <w:rsid w:val="00821336"/>
    <w:rsid w:val="00825ED3"/>
    <w:rsid w:val="00826AF6"/>
    <w:rsid w:val="00842222"/>
    <w:rsid w:val="00844FD5"/>
    <w:rsid w:val="0085594A"/>
    <w:rsid w:val="00862BE7"/>
    <w:rsid w:val="00867413"/>
    <w:rsid w:val="00876815"/>
    <w:rsid w:val="008817C6"/>
    <w:rsid w:val="00883C86"/>
    <w:rsid w:val="00886506"/>
    <w:rsid w:val="008A0174"/>
    <w:rsid w:val="008A08CA"/>
    <w:rsid w:val="008A22F4"/>
    <w:rsid w:val="008B5A62"/>
    <w:rsid w:val="008B6949"/>
    <w:rsid w:val="008C35FB"/>
    <w:rsid w:val="008C6E77"/>
    <w:rsid w:val="008C739C"/>
    <w:rsid w:val="008D2B43"/>
    <w:rsid w:val="008E3322"/>
    <w:rsid w:val="008E3452"/>
    <w:rsid w:val="008E4FF4"/>
    <w:rsid w:val="008F5084"/>
    <w:rsid w:val="008F7547"/>
    <w:rsid w:val="00903EAB"/>
    <w:rsid w:val="00904D1F"/>
    <w:rsid w:val="009163F7"/>
    <w:rsid w:val="009179FC"/>
    <w:rsid w:val="00931C3C"/>
    <w:rsid w:val="00933DF7"/>
    <w:rsid w:val="00934F56"/>
    <w:rsid w:val="00941305"/>
    <w:rsid w:val="009536BC"/>
    <w:rsid w:val="00953D9E"/>
    <w:rsid w:val="00961B78"/>
    <w:rsid w:val="00962288"/>
    <w:rsid w:val="00966140"/>
    <w:rsid w:val="00966400"/>
    <w:rsid w:val="0099590E"/>
    <w:rsid w:val="009A6C15"/>
    <w:rsid w:val="009B35A5"/>
    <w:rsid w:val="009B596B"/>
    <w:rsid w:val="009C15A5"/>
    <w:rsid w:val="009C24B6"/>
    <w:rsid w:val="009C5945"/>
    <w:rsid w:val="009D38F0"/>
    <w:rsid w:val="009D5063"/>
    <w:rsid w:val="009E106E"/>
    <w:rsid w:val="009E2AC0"/>
    <w:rsid w:val="009E7009"/>
    <w:rsid w:val="009E733B"/>
    <w:rsid w:val="009F0E0A"/>
    <w:rsid w:val="009F2B96"/>
    <w:rsid w:val="009F351C"/>
    <w:rsid w:val="00A00345"/>
    <w:rsid w:val="00A0049F"/>
    <w:rsid w:val="00A048FE"/>
    <w:rsid w:val="00A10DE0"/>
    <w:rsid w:val="00A12DC8"/>
    <w:rsid w:val="00A220CF"/>
    <w:rsid w:val="00A30DDE"/>
    <w:rsid w:val="00A3319F"/>
    <w:rsid w:val="00A42642"/>
    <w:rsid w:val="00A5452A"/>
    <w:rsid w:val="00A5795D"/>
    <w:rsid w:val="00A73762"/>
    <w:rsid w:val="00A74326"/>
    <w:rsid w:val="00A816CB"/>
    <w:rsid w:val="00A950DF"/>
    <w:rsid w:val="00A9670E"/>
    <w:rsid w:val="00A9717D"/>
    <w:rsid w:val="00AA39B6"/>
    <w:rsid w:val="00AA5531"/>
    <w:rsid w:val="00AC0221"/>
    <w:rsid w:val="00AC2260"/>
    <w:rsid w:val="00AC76A5"/>
    <w:rsid w:val="00AF4E48"/>
    <w:rsid w:val="00AF6EAF"/>
    <w:rsid w:val="00AF6F67"/>
    <w:rsid w:val="00B04419"/>
    <w:rsid w:val="00B07204"/>
    <w:rsid w:val="00B07A25"/>
    <w:rsid w:val="00B17E31"/>
    <w:rsid w:val="00B2351B"/>
    <w:rsid w:val="00B24C63"/>
    <w:rsid w:val="00B3451F"/>
    <w:rsid w:val="00B42292"/>
    <w:rsid w:val="00B42F03"/>
    <w:rsid w:val="00B43E46"/>
    <w:rsid w:val="00B4682A"/>
    <w:rsid w:val="00B47E09"/>
    <w:rsid w:val="00B537DB"/>
    <w:rsid w:val="00B56869"/>
    <w:rsid w:val="00B86B23"/>
    <w:rsid w:val="00BA20FA"/>
    <w:rsid w:val="00BA2E08"/>
    <w:rsid w:val="00BA3037"/>
    <w:rsid w:val="00BB6B83"/>
    <w:rsid w:val="00BD5054"/>
    <w:rsid w:val="00BD713A"/>
    <w:rsid w:val="00BE0189"/>
    <w:rsid w:val="00BE1E2C"/>
    <w:rsid w:val="00BE3F2C"/>
    <w:rsid w:val="00BE6C51"/>
    <w:rsid w:val="00BF1BAD"/>
    <w:rsid w:val="00BF5EF9"/>
    <w:rsid w:val="00C07F47"/>
    <w:rsid w:val="00C206E4"/>
    <w:rsid w:val="00C23A0D"/>
    <w:rsid w:val="00C27A24"/>
    <w:rsid w:val="00C27DDB"/>
    <w:rsid w:val="00C27FB3"/>
    <w:rsid w:val="00C33461"/>
    <w:rsid w:val="00C33DD6"/>
    <w:rsid w:val="00C35D69"/>
    <w:rsid w:val="00C47014"/>
    <w:rsid w:val="00C47866"/>
    <w:rsid w:val="00C57800"/>
    <w:rsid w:val="00C57AE8"/>
    <w:rsid w:val="00C65304"/>
    <w:rsid w:val="00C9021A"/>
    <w:rsid w:val="00C91898"/>
    <w:rsid w:val="00C92670"/>
    <w:rsid w:val="00C94D24"/>
    <w:rsid w:val="00C96BB2"/>
    <w:rsid w:val="00CA032E"/>
    <w:rsid w:val="00CB0411"/>
    <w:rsid w:val="00CB5D0C"/>
    <w:rsid w:val="00CB6C50"/>
    <w:rsid w:val="00CC06A6"/>
    <w:rsid w:val="00CC2784"/>
    <w:rsid w:val="00CC3BFD"/>
    <w:rsid w:val="00CD3C50"/>
    <w:rsid w:val="00CE26F9"/>
    <w:rsid w:val="00CE3A09"/>
    <w:rsid w:val="00CE78C3"/>
    <w:rsid w:val="00D04A1D"/>
    <w:rsid w:val="00D3017A"/>
    <w:rsid w:val="00D32AA8"/>
    <w:rsid w:val="00D336E0"/>
    <w:rsid w:val="00D338B7"/>
    <w:rsid w:val="00D406C6"/>
    <w:rsid w:val="00D408D9"/>
    <w:rsid w:val="00D4211D"/>
    <w:rsid w:val="00D46579"/>
    <w:rsid w:val="00D50F9A"/>
    <w:rsid w:val="00D52D13"/>
    <w:rsid w:val="00D52DC8"/>
    <w:rsid w:val="00D5754B"/>
    <w:rsid w:val="00D633C6"/>
    <w:rsid w:val="00D63B95"/>
    <w:rsid w:val="00D70A0B"/>
    <w:rsid w:val="00D752E1"/>
    <w:rsid w:val="00DA4652"/>
    <w:rsid w:val="00DA4A6F"/>
    <w:rsid w:val="00DA5EA6"/>
    <w:rsid w:val="00DA6928"/>
    <w:rsid w:val="00DB02AB"/>
    <w:rsid w:val="00DB2137"/>
    <w:rsid w:val="00DC0695"/>
    <w:rsid w:val="00DC39E1"/>
    <w:rsid w:val="00DD2623"/>
    <w:rsid w:val="00DD5538"/>
    <w:rsid w:val="00DE1F62"/>
    <w:rsid w:val="00DE317D"/>
    <w:rsid w:val="00DF04A2"/>
    <w:rsid w:val="00E00797"/>
    <w:rsid w:val="00E00F16"/>
    <w:rsid w:val="00E06B24"/>
    <w:rsid w:val="00E16791"/>
    <w:rsid w:val="00E34C63"/>
    <w:rsid w:val="00E37671"/>
    <w:rsid w:val="00E42144"/>
    <w:rsid w:val="00E52960"/>
    <w:rsid w:val="00E74E48"/>
    <w:rsid w:val="00E84CB4"/>
    <w:rsid w:val="00EA5523"/>
    <w:rsid w:val="00EB160F"/>
    <w:rsid w:val="00EC624D"/>
    <w:rsid w:val="00ED5476"/>
    <w:rsid w:val="00ED78A9"/>
    <w:rsid w:val="00EE22EB"/>
    <w:rsid w:val="00EE4A88"/>
    <w:rsid w:val="00EF241D"/>
    <w:rsid w:val="00EF4395"/>
    <w:rsid w:val="00EF5CAA"/>
    <w:rsid w:val="00F1090B"/>
    <w:rsid w:val="00F30ADE"/>
    <w:rsid w:val="00F37D01"/>
    <w:rsid w:val="00F40860"/>
    <w:rsid w:val="00F41E48"/>
    <w:rsid w:val="00F450B1"/>
    <w:rsid w:val="00F62348"/>
    <w:rsid w:val="00F82979"/>
    <w:rsid w:val="00F97786"/>
    <w:rsid w:val="00FA3CDB"/>
    <w:rsid w:val="00FA6797"/>
    <w:rsid w:val="00FC3663"/>
    <w:rsid w:val="00FD3D02"/>
    <w:rsid w:val="00FE4B3B"/>
    <w:rsid w:val="00FE6107"/>
    <w:rsid w:val="00FF1172"/>
    <w:rsid w:val="00FF2B4F"/>
    <w:rsid w:val="00FF59B9"/>
    <w:rsid w:val="00FF7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rPr>
  </w:style>
  <w:style w:type="paragraph" w:styleId="Balk1">
    <w:name w:val="heading 1"/>
    <w:basedOn w:val="Normal"/>
    <w:next w:val="Normal"/>
    <w:qFormat/>
    <w:rsid w:val="00525AD2"/>
    <w:pPr>
      <w:keepNext/>
      <w:ind w:left="-426"/>
      <w:jc w:val="both"/>
      <w:outlineLvl w:val="0"/>
    </w:pPr>
    <w:rPr>
      <w:rFonts w:ascii="Arial" w:hAnsi="Arial"/>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8BC"/>
    <w:rPr>
      <w:sz w:val="24"/>
    </w:rPr>
  </w:style>
  <w:style w:type="paragraph" w:styleId="Balk1">
    <w:name w:val="heading 1"/>
    <w:basedOn w:val="Normal"/>
    <w:next w:val="Normal"/>
    <w:qFormat/>
    <w:rsid w:val="00525AD2"/>
    <w:pPr>
      <w:keepNext/>
      <w:ind w:left="-426"/>
      <w:jc w:val="both"/>
      <w:outlineLvl w:val="0"/>
    </w:pPr>
    <w:rPr>
      <w:rFonts w:ascii="Arial" w:hAnsi="Arial"/>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NormalWeb">
    <w:name w:val="Normal (Web)"/>
    <w:basedOn w:val="Normal"/>
    <w:uiPriority w:val="99"/>
    <w:unhideWhenUsed/>
    <w:rsid w:val="00862BE7"/>
    <w:pPr>
      <w:spacing w:before="100" w:beforeAutospacing="1" w:after="100" w:afterAutospacing="1"/>
    </w:pPr>
    <w:rPr>
      <w:szCs w:val="24"/>
    </w:rPr>
  </w:style>
  <w:style w:type="character" w:styleId="Vurgu">
    <w:name w:val="Emphasis"/>
    <w:uiPriority w:val="20"/>
    <w:qFormat/>
    <w:rsid w:val="00862BE7"/>
    <w:rPr>
      <w:i/>
      <w:iCs/>
    </w:rPr>
  </w:style>
  <w:style w:type="paragraph" w:styleId="GvdeMetniGirintisi">
    <w:name w:val="Body Text Indent"/>
    <w:basedOn w:val="Normal"/>
    <w:link w:val="GvdeMetniGirintisiChar"/>
    <w:semiHidden/>
    <w:unhideWhenUsed/>
    <w:rsid w:val="00D633C6"/>
    <w:pPr>
      <w:spacing w:after="120"/>
      <w:ind w:left="283"/>
    </w:pPr>
  </w:style>
  <w:style w:type="character" w:customStyle="1" w:styleId="GvdeMetniGirintisiChar">
    <w:name w:val="Gövde Metni Girintisi Char"/>
    <w:basedOn w:val="VarsaylanParagrafYazTipi"/>
    <w:link w:val="GvdeMetniGirintisi"/>
    <w:semiHidden/>
    <w:rsid w:val="00D633C6"/>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969">
      <w:bodyDiv w:val="1"/>
      <w:marLeft w:val="0"/>
      <w:marRight w:val="0"/>
      <w:marTop w:val="0"/>
      <w:marBottom w:val="0"/>
      <w:divBdr>
        <w:top w:val="none" w:sz="0" w:space="0" w:color="auto"/>
        <w:left w:val="none" w:sz="0" w:space="0" w:color="auto"/>
        <w:bottom w:val="none" w:sz="0" w:space="0" w:color="auto"/>
        <w:right w:val="none" w:sz="0" w:space="0" w:color="auto"/>
      </w:divBdr>
    </w:div>
    <w:div w:id="422410400">
      <w:bodyDiv w:val="1"/>
      <w:marLeft w:val="0"/>
      <w:marRight w:val="0"/>
      <w:marTop w:val="0"/>
      <w:marBottom w:val="0"/>
      <w:divBdr>
        <w:top w:val="none" w:sz="0" w:space="0" w:color="auto"/>
        <w:left w:val="none" w:sz="0" w:space="0" w:color="auto"/>
        <w:bottom w:val="none" w:sz="0" w:space="0" w:color="auto"/>
        <w:right w:val="none" w:sz="0" w:space="0" w:color="auto"/>
      </w:divBdr>
    </w:div>
    <w:div w:id="470026668">
      <w:bodyDiv w:val="1"/>
      <w:marLeft w:val="0"/>
      <w:marRight w:val="0"/>
      <w:marTop w:val="0"/>
      <w:marBottom w:val="0"/>
      <w:divBdr>
        <w:top w:val="none" w:sz="0" w:space="0" w:color="auto"/>
        <w:left w:val="none" w:sz="0" w:space="0" w:color="auto"/>
        <w:bottom w:val="none" w:sz="0" w:space="0" w:color="auto"/>
        <w:right w:val="none" w:sz="0" w:space="0" w:color="auto"/>
      </w:divBdr>
    </w:div>
    <w:div w:id="513422044">
      <w:bodyDiv w:val="1"/>
      <w:marLeft w:val="0"/>
      <w:marRight w:val="0"/>
      <w:marTop w:val="0"/>
      <w:marBottom w:val="0"/>
      <w:divBdr>
        <w:top w:val="none" w:sz="0" w:space="0" w:color="auto"/>
        <w:left w:val="none" w:sz="0" w:space="0" w:color="auto"/>
        <w:bottom w:val="none" w:sz="0" w:space="0" w:color="auto"/>
        <w:right w:val="none" w:sz="0" w:space="0" w:color="auto"/>
      </w:divBdr>
    </w:div>
    <w:div w:id="812866972">
      <w:bodyDiv w:val="1"/>
      <w:marLeft w:val="0"/>
      <w:marRight w:val="0"/>
      <w:marTop w:val="0"/>
      <w:marBottom w:val="0"/>
      <w:divBdr>
        <w:top w:val="none" w:sz="0" w:space="0" w:color="auto"/>
        <w:left w:val="none" w:sz="0" w:space="0" w:color="auto"/>
        <w:bottom w:val="none" w:sz="0" w:space="0" w:color="auto"/>
        <w:right w:val="none" w:sz="0" w:space="0" w:color="auto"/>
      </w:divBdr>
    </w:div>
    <w:div w:id="1088845087">
      <w:bodyDiv w:val="1"/>
      <w:marLeft w:val="0"/>
      <w:marRight w:val="0"/>
      <w:marTop w:val="0"/>
      <w:marBottom w:val="0"/>
      <w:divBdr>
        <w:top w:val="none" w:sz="0" w:space="0" w:color="auto"/>
        <w:left w:val="none" w:sz="0" w:space="0" w:color="auto"/>
        <w:bottom w:val="none" w:sz="0" w:space="0" w:color="auto"/>
        <w:right w:val="none" w:sz="0" w:space="0" w:color="auto"/>
      </w:divBdr>
    </w:div>
    <w:div w:id="1321233344">
      <w:bodyDiv w:val="1"/>
      <w:marLeft w:val="0"/>
      <w:marRight w:val="0"/>
      <w:marTop w:val="0"/>
      <w:marBottom w:val="0"/>
      <w:divBdr>
        <w:top w:val="none" w:sz="0" w:space="0" w:color="auto"/>
        <w:left w:val="none" w:sz="0" w:space="0" w:color="auto"/>
        <w:bottom w:val="none" w:sz="0" w:space="0" w:color="auto"/>
        <w:right w:val="none" w:sz="0" w:space="0" w:color="auto"/>
      </w:divBdr>
    </w:div>
    <w:div w:id="202998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34DCA-D04B-4A0E-BFC2-F71DB18D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FORMU.dot</Template>
  <TotalTime>799</TotalTime>
  <Pages>3</Pages>
  <Words>916</Words>
  <Characters>5225</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Merve ZIVLAK</cp:lastModifiedBy>
  <cp:revision>25</cp:revision>
  <cp:lastPrinted>2026-06-30T11:24:00Z</cp:lastPrinted>
  <dcterms:created xsi:type="dcterms:W3CDTF">2024-12-20T08:37:00Z</dcterms:created>
  <dcterms:modified xsi:type="dcterms:W3CDTF">2026-06-30T11:26:00Z</dcterms:modified>
  <cp:category>Form</cp:category>
</cp:coreProperties>
</file>